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olor w:val="CC3300"/>
          <w:w w:val="80"/>
          <w:sz w:val="72"/>
          <w:szCs w:val="72"/>
        </w:rPr>
      </w:pPr>
      <w:r>
        <w:rPr>
          <w:rFonts w:hint="eastAsia" w:ascii="方正小标宋简体" w:hAnsi="宋体" w:eastAsia="方正小标宋简体" w:cs="Times New Roman"/>
          <w:color w:val="CC3300"/>
          <w:w w:val="80"/>
          <w:sz w:val="72"/>
          <w:szCs w:val="72"/>
        </w:rPr>
        <w:t>天津石油职业技术学院体系文件</w:t>
      </w:r>
    </w:p>
    <w:p>
      <w:pPr>
        <w:pStyle w:val="9"/>
        <w:pBdr>
          <w:bottom w:val="none" w:color="auto" w:sz="0" w:space="0"/>
        </w:pBdr>
        <w:spacing w:line="440" w:lineRule="exact"/>
        <w:jc w:val="center"/>
        <w:rPr>
          <w:rFonts w:hint="eastAsia" w:ascii="黑体" w:hAnsi="黑体" w:eastAsia="黑体"/>
          <w:sz w:val="32"/>
          <w:szCs w:val="32"/>
        </w:rPr>
      </w:pPr>
      <w:r>
        <w:rPr>
          <w:rFonts w:hint="eastAsia" w:ascii="黑体" w:hAnsi="黑体" w:eastAsia="黑体" w:cstheme="minorBidi"/>
          <w:kern w:val="2"/>
          <w:sz w:val="32"/>
          <w:szCs w:val="32"/>
          <w:lang w:val="en-US" w:eastAsia="zh-CN" w:bidi="ar-SA"/>
        </w:rPr>
        <w:t>办公用房管理办法</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黑体" w:hAnsi="黑体" w:eastAsia="黑体"/>
          <w:sz w:val="32"/>
          <w:szCs w:val="32"/>
          <w:lang w:val="en-US" w:eastAsia="zh-CN"/>
        </w:rPr>
      </w:pPr>
    </w:p>
    <w:p>
      <w:pPr>
        <w:pStyle w:val="9"/>
        <w:keepNext w:val="0"/>
        <w:keepLines w:val="0"/>
        <w:pageBreakBefore w:val="0"/>
        <w:widowControl w:val="0"/>
        <w:pBdr>
          <w:bottom w:val="none" w:color="auto" w:sz="0" w:space="0"/>
        </w:pBdr>
        <w:kinsoku/>
        <w:wordWrap/>
        <w:overflowPunct/>
        <w:topLinePunct w:val="0"/>
        <w:autoSpaceDE/>
        <w:autoSpaceDN/>
        <w:bidi w:val="0"/>
        <w:adjustRightInd w:val="0"/>
        <w:snapToGrid w:val="0"/>
        <w:spacing w:line="440" w:lineRule="exact"/>
        <w:jc w:val="left"/>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文件编号：</w:t>
      </w:r>
      <w:r>
        <w:rPr>
          <w:rFonts w:hint="eastAsia" w:ascii="Times New Roman" w:hAnsi="Times New Roman" w:eastAsia="仿宋_GB2312" w:cs="Times New Roman"/>
          <w:sz w:val="28"/>
          <w:szCs w:val="28"/>
          <w:lang w:val="en-US" w:eastAsia="zh-CN"/>
        </w:rPr>
        <w:t xml:space="preserve">ZY/HBYT 39-040301-2021      </w:t>
      </w: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修改次数：</w:t>
      </w:r>
      <w:r>
        <w:rPr>
          <w:rFonts w:hint="eastAsia" w:ascii="Times New Roman" w:hAnsi="Times New Roman" w:eastAsia="仿宋_GB2312" w:cs="Times New Roman"/>
          <w:sz w:val="28"/>
          <w:szCs w:val="28"/>
          <w:lang w:val="en-US" w:eastAsia="zh-CN"/>
        </w:rPr>
        <w:t>0</w:t>
      </w:r>
    </w:p>
    <w:p>
      <w:pPr>
        <w:pStyle w:val="9"/>
        <w:keepNext w:val="0"/>
        <w:keepLines w:val="0"/>
        <w:pageBreakBefore w:val="0"/>
        <w:widowControl w:val="0"/>
        <w:pBdr>
          <w:bottom w:val="none" w:color="auto" w:sz="0" w:space="0"/>
        </w:pBdr>
        <w:kinsoku/>
        <w:wordWrap/>
        <w:overflowPunct/>
        <w:topLinePunct w:val="0"/>
        <w:autoSpaceDE/>
        <w:autoSpaceDN/>
        <w:bidi w:val="0"/>
        <w:adjustRightInd w:val="0"/>
        <w:snapToGrid w:val="0"/>
        <w:spacing w:line="440" w:lineRule="exact"/>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发行版本：</w:t>
      </w:r>
      <w:r>
        <w:rPr>
          <w:rFonts w:hint="eastAsia" w:ascii="Times New Roman" w:hAnsi="Times New Roman" w:eastAsia="仿宋_GB2312" w:cs="Times New Roman"/>
          <w:sz w:val="28"/>
          <w:szCs w:val="28"/>
          <w:lang w:val="en-US" w:eastAsia="zh-CN"/>
        </w:rPr>
        <w:t>E</w:t>
      </w: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页    码：1/</w:t>
      </w:r>
      <w:r>
        <w:rPr>
          <w:rFonts w:hint="eastAsia" w:ascii="Times New Roman" w:hAnsi="Times New Roman" w:eastAsia="仿宋_GB2312" w:cs="Times New Roman"/>
          <w:sz w:val="28"/>
          <w:szCs w:val="28"/>
          <w:lang w:val="en-US" w:eastAsia="zh-CN"/>
        </w:rPr>
        <w:t>6</w:t>
      </w:r>
    </w:p>
    <w:p>
      <w:pPr>
        <w:pStyle w:val="9"/>
        <w:keepNext w:val="0"/>
        <w:keepLines w:val="0"/>
        <w:pageBreakBefore w:val="0"/>
        <w:widowControl w:val="0"/>
        <w:pBdr>
          <w:bottom w:val="none" w:color="auto" w:sz="0" w:space="0"/>
        </w:pBdr>
        <w:kinsoku/>
        <w:wordWrap/>
        <w:overflowPunct/>
        <w:topLinePunct w:val="0"/>
        <w:autoSpaceDE/>
        <w:autoSpaceDN/>
        <w:bidi w:val="0"/>
        <w:adjustRightInd w:val="0"/>
        <w:snapToGrid w:val="0"/>
        <w:spacing w:line="520" w:lineRule="exact"/>
        <w:jc w:val="both"/>
        <w:textAlignment w:val="auto"/>
        <w:rPr>
          <w:rFonts w:hint="eastAsia" w:ascii="方正仿宋简体" w:hAnsi="方正仿宋简体" w:eastAsia="方正仿宋简体" w:cs="方正仿宋简体"/>
          <w:b/>
          <w:sz w:val="28"/>
          <w:szCs w:val="28"/>
        </w:rPr>
      </w:pPr>
      <w:r>
        <w:rPr>
          <w:rFonts w:hint="eastAsia" w:ascii="Times New Roman" w:hAnsi="Times New Roman" w:eastAsia="宋体" w:cs="Times New Roman"/>
          <w:color w:val="000000"/>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12700</wp:posOffset>
                </wp:positionV>
                <wp:extent cx="5457825" cy="952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45782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15pt;margin-top:1pt;height:0.75pt;width:429.75pt;z-index:251660288;mso-width-relative:page;mso-height-relative:page;" filled="f" stroked="t" coordsize="21600,21600" o:gfxdata="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cUnYtQAAAAFAQAADwAAAAAAAAABACAAAAAiAAAAZHJzL2Rvd25yZXYueG1sUEsB&#10;AhQAFAAAAAgAh07iQK4IuWj5AQAA8QMAAA4AAAAAAAAAAQAgAAAAIwEAAGRycy9lMm9Eb2MueG1s&#10;UEsFBgAAAAAGAAYAWQEAAI4FAAAAAA==&#10;">
                <v:fill on="f" focussize="0,0"/>
                <v:stroke color="#000000" joinstyle="round"/>
                <v:imagedata o:title=""/>
                <o:lock v:ext="edit" aspectratio="f"/>
              </v:line>
            </w:pict>
          </mc:Fallback>
        </mc:AlternateContent>
      </w:r>
      <w:r>
        <w:rPr>
          <w:rFonts w:hint="eastAsia" w:ascii="Times New Roman" w:hAnsi="Times New Roman" w:eastAsia="宋体" w:cs="Times New Roman"/>
          <w:color w:val="000000"/>
          <w:kern w:val="2"/>
          <w:sz w:val="28"/>
          <w:szCs w:val="28"/>
          <w:lang w:val="en-US" w:eastAsia="zh-CN" w:bidi="ar-SA"/>
        </w:rPr>
        <w:t xml:space="preserve">1  </w:t>
      </w:r>
      <w:r>
        <w:rPr>
          <w:rFonts w:hint="eastAsia" w:ascii="方正仿宋简体" w:hAnsi="方正仿宋简体" w:eastAsia="方正仿宋简体" w:cs="方正仿宋简体"/>
          <w:b/>
          <w:sz w:val="28"/>
          <w:szCs w:val="28"/>
        </w:rPr>
        <w:t>范围</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本办法规定了天津石油职业技术学院办公用房的管理、使用、台账资料等管理内容及要求。</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本办法适用于院属各单位。</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宋体" w:cs="Times New Roman"/>
          <w:color w:val="000000"/>
          <w:kern w:val="2"/>
          <w:sz w:val="28"/>
          <w:szCs w:val="28"/>
          <w:lang w:val="en-US" w:eastAsia="zh-CN" w:bidi="ar-SA"/>
        </w:rPr>
        <w:t xml:space="preserve">2  </w:t>
      </w:r>
      <w:r>
        <w:rPr>
          <w:rFonts w:hint="eastAsia" w:ascii="方正仿宋简体" w:hAnsi="方正仿宋简体" w:eastAsia="方正仿宋简体" w:cs="方正仿宋简体"/>
          <w:sz w:val="28"/>
          <w:szCs w:val="28"/>
        </w:rPr>
        <w:t>术语及定义</w:t>
      </w:r>
    </w:p>
    <w:p>
      <w:pPr>
        <w:keepNext w:val="0"/>
        <w:keepLines w:val="0"/>
        <w:pageBreakBefore w:val="0"/>
        <w:widowControl w:val="0"/>
        <w:kinsoku/>
        <w:wordWrap/>
        <w:overflowPunct/>
        <w:topLinePunct w:val="0"/>
        <w:autoSpaceDE/>
        <w:autoSpaceDN/>
        <w:bidi w:val="0"/>
        <w:adjustRightInd w:val="0"/>
        <w:snapToGrid w:val="0"/>
        <w:spacing w:line="520" w:lineRule="exact"/>
        <w:ind w:firstLine="411" w:firstLineChars="147"/>
        <w:jc w:val="both"/>
        <w:textAlignment w:val="auto"/>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采用华北油田公司（以下简称公司）体系文件中所涉及的术语及定义。</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宋体" w:cs="Times New Roman"/>
          <w:color w:val="000000"/>
          <w:kern w:val="2"/>
          <w:sz w:val="28"/>
          <w:szCs w:val="28"/>
          <w:lang w:val="en-US" w:eastAsia="zh-CN" w:bidi="ar-SA"/>
        </w:rPr>
        <w:t xml:space="preserve">3  </w:t>
      </w:r>
      <w:r>
        <w:rPr>
          <w:rFonts w:hint="eastAsia" w:ascii="方正仿宋简体" w:hAnsi="方正仿宋简体" w:eastAsia="方正仿宋简体" w:cs="方正仿宋简体"/>
          <w:b/>
          <w:sz w:val="28"/>
          <w:szCs w:val="28"/>
        </w:rPr>
        <w:t>职责及分工</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宋体" w:cs="Times New Roman"/>
          <w:color w:val="000000"/>
          <w:kern w:val="2"/>
          <w:sz w:val="28"/>
          <w:szCs w:val="28"/>
          <w:lang w:val="en-US" w:eastAsia="zh-CN" w:bidi="ar-SA"/>
        </w:rPr>
        <w:t xml:space="preserve">3.1 </w:t>
      </w:r>
      <w:r>
        <w:rPr>
          <w:rFonts w:hint="eastAsia" w:ascii="方正仿宋简体" w:hAnsi="方正仿宋简体" w:eastAsia="方正仿宋简体" w:cs="方正仿宋简体"/>
          <w:sz w:val="28"/>
          <w:szCs w:val="28"/>
        </w:rPr>
        <w:t>管理职责</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宋体" w:cs="Times New Roman"/>
          <w:color w:val="000000"/>
          <w:kern w:val="2"/>
          <w:sz w:val="28"/>
          <w:szCs w:val="28"/>
          <w:lang w:val="en-US" w:eastAsia="zh-CN" w:bidi="ar-SA"/>
        </w:rPr>
        <w:t xml:space="preserve">3.1.1  </w:t>
      </w:r>
      <w:r>
        <w:rPr>
          <w:rFonts w:hint="eastAsia" w:ascii="方正仿宋简体" w:hAnsi="方正仿宋简体" w:eastAsia="方正仿宋简体" w:cs="方正仿宋简体"/>
          <w:sz w:val="28"/>
          <w:szCs w:val="28"/>
        </w:rPr>
        <w:t>学院办公室负责学院办公用房标准的制定和使用调配管理工作。</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宋体" w:cs="Times New Roman"/>
          <w:color w:val="000000"/>
          <w:kern w:val="2"/>
          <w:sz w:val="28"/>
          <w:szCs w:val="28"/>
          <w:lang w:val="en-US" w:eastAsia="zh-CN" w:bidi="ar-SA"/>
        </w:rPr>
        <w:t xml:space="preserve">3.1.2  </w:t>
      </w:r>
      <w:r>
        <w:rPr>
          <w:rFonts w:hint="eastAsia" w:ascii="方正仿宋简体" w:hAnsi="方正仿宋简体" w:eastAsia="方正仿宋简体" w:cs="方正仿宋简体"/>
          <w:sz w:val="28"/>
          <w:szCs w:val="28"/>
        </w:rPr>
        <w:t>矿区服务管理中心负责学院办公用房的实物管理、出租管理及调配协调工作。</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宋体" w:cs="Times New Roman"/>
          <w:color w:val="000000"/>
          <w:kern w:val="2"/>
          <w:sz w:val="28"/>
          <w:szCs w:val="28"/>
          <w:lang w:val="en-US" w:eastAsia="zh-CN" w:bidi="ar-SA"/>
        </w:rPr>
        <w:t xml:space="preserve">3.1.3  </w:t>
      </w:r>
      <w:r>
        <w:rPr>
          <w:rFonts w:hint="eastAsia" w:ascii="方正仿宋简体" w:hAnsi="方正仿宋简体" w:eastAsia="方正仿宋简体" w:cs="方正仿宋简体"/>
          <w:sz w:val="28"/>
          <w:szCs w:val="28"/>
        </w:rPr>
        <w:t>人事部（</w:t>
      </w:r>
      <w:r>
        <w:rPr>
          <w:rFonts w:hint="eastAsia" w:ascii="方正仿宋简体" w:hAnsi="方正仿宋简体" w:eastAsia="方正仿宋简体" w:cs="方正仿宋简体"/>
          <w:sz w:val="28"/>
          <w:szCs w:val="28"/>
          <w:lang w:eastAsia="zh-CN"/>
        </w:rPr>
        <w:t>党委</w:t>
      </w:r>
      <w:r>
        <w:rPr>
          <w:rFonts w:hint="eastAsia" w:ascii="方正仿宋简体" w:hAnsi="方正仿宋简体" w:eastAsia="方正仿宋简体" w:cs="方正仿宋简体"/>
          <w:sz w:val="28"/>
          <w:szCs w:val="28"/>
        </w:rPr>
        <w:t>组织部）负责提供学院各单位及其附属组织机构、人员编制、用工总量等情况，为面积分配提供参考。</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宋体" w:cs="Times New Roman"/>
          <w:color w:val="000000"/>
          <w:kern w:val="2"/>
          <w:sz w:val="28"/>
          <w:szCs w:val="28"/>
          <w:lang w:val="en-US" w:eastAsia="zh-CN" w:bidi="ar-SA"/>
        </w:rPr>
        <w:t xml:space="preserve">3.1.4  </w:t>
      </w:r>
      <w:r>
        <w:rPr>
          <w:rFonts w:hint="eastAsia" w:ascii="方正仿宋简体" w:hAnsi="方正仿宋简体" w:eastAsia="方正仿宋简体" w:cs="方正仿宋简体"/>
          <w:sz w:val="28"/>
          <w:szCs w:val="28"/>
        </w:rPr>
        <w:t>计划财务部负责学院办公用房资产的价值管理，配合相关部门做好资产处置等工作。</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宋体" w:cs="Times New Roman"/>
          <w:color w:val="000000"/>
          <w:kern w:val="2"/>
          <w:sz w:val="28"/>
          <w:szCs w:val="28"/>
          <w:lang w:val="en-US" w:eastAsia="zh-CN" w:bidi="ar-SA"/>
        </w:rPr>
        <w:t xml:space="preserve">3.2  </w:t>
      </w:r>
      <w:r>
        <w:rPr>
          <w:rFonts w:hint="eastAsia" w:ascii="方正仿宋简体" w:hAnsi="方正仿宋简体" w:eastAsia="方正仿宋简体" w:cs="方正仿宋简体"/>
          <w:sz w:val="28"/>
          <w:szCs w:val="28"/>
        </w:rPr>
        <w:t>管理分工</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宋体" w:cs="Times New Roman"/>
          <w:color w:val="000000"/>
          <w:kern w:val="2"/>
          <w:sz w:val="28"/>
          <w:szCs w:val="28"/>
          <w:lang w:val="en-US" w:eastAsia="zh-CN" w:bidi="ar-SA"/>
        </w:rPr>
        <w:t xml:space="preserve">3.2.1  </w:t>
      </w:r>
      <w:r>
        <w:rPr>
          <w:rFonts w:hint="eastAsia" w:ascii="方正仿宋简体" w:hAnsi="方正仿宋简体" w:eastAsia="方正仿宋简体" w:cs="方正仿宋简体"/>
          <w:sz w:val="28"/>
          <w:szCs w:val="28"/>
        </w:rPr>
        <w:t>矿区服务管理中心负责学院办公用房的管理与监督工作，并建立学院办公用房的管理总台账，承担办公用房的调整和改造等工作。</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Times New Roman" w:hAnsi="Times New Roman" w:eastAsia="宋体" w:cs="Times New Roman"/>
          <w:color w:val="000000"/>
          <w:kern w:val="2"/>
          <w:sz w:val="28"/>
          <w:szCs w:val="28"/>
          <w:lang w:val="en-US" w:eastAsia="zh-CN" w:bidi="ar-SA"/>
        </w:rPr>
        <w:sectPr>
          <w:footerReference r:id="rId3" w:type="default"/>
          <w:pgSz w:w="11906" w:h="16838"/>
          <w:pgMar w:top="2098" w:right="1587" w:bottom="1984" w:left="1587" w:header="1701" w:footer="1587"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宋体" w:cs="Times New Roman"/>
          <w:color w:val="000000"/>
          <w:kern w:val="2"/>
          <w:sz w:val="28"/>
          <w:szCs w:val="28"/>
          <w:lang w:val="en-US" w:eastAsia="zh-CN" w:bidi="ar-SA"/>
        </w:rPr>
        <w:t xml:space="preserve">3.2.2  </w:t>
      </w:r>
      <w:r>
        <w:rPr>
          <w:rFonts w:hint="eastAsia" w:ascii="方正仿宋简体" w:hAnsi="方正仿宋简体" w:eastAsia="方正仿宋简体" w:cs="方正仿宋简体"/>
          <w:sz w:val="28"/>
          <w:szCs w:val="28"/>
        </w:rPr>
        <w:t>学院办公室负责学院办公楼区域办公用房的管理，并建立办公楼办公用房的管理分台账；负责处级（含退岗干部）办公用房的管理。</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宋体" w:cs="Times New Roman"/>
          <w:color w:val="000000"/>
          <w:kern w:val="2"/>
          <w:sz w:val="28"/>
          <w:szCs w:val="28"/>
          <w:lang w:val="en-US" w:eastAsia="zh-CN" w:bidi="ar-SA"/>
        </w:rPr>
        <w:t xml:space="preserve">3.2.3  </w:t>
      </w:r>
      <w:r>
        <w:rPr>
          <w:rFonts w:hint="eastAsia" w:ascii="方正仿宋简体" w:hAnsi="方正仿宋简体" w:eastAsia="方正仿宋简体" w:cs="方正仿宋简体"/>
          <w:sz w:val="28"/>
          <w:szCs w:val="28"/>
        </w:rPr>
        <w:t>教务处负责学院教学楼区域和体育馆办公用房的管理，并建立教学楼办公用房的管理分台账。</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宋体" w:cs="Times New Roman"/>
          <w:color w:val="000000"/>
          <w:kern w:val="2"/>
          <w:sz w:val="28"/>
          <w:szCs w:val="28"/>
          <w:lang w:val="en-US" w:eastAsia="zh-CN" w:bidi="ar-SA"/>
        </w:rPr>
        <w:t xml:space="preserve">3.2.4  </w:t>
      </w:r>
      <w:r>
        <w:rPr>
          <w:rFonts w:hint="eastAsia" w:ascii="方正仿宋简体" w:hAnsi="方正仿宋简体" w:eastAsia="方正仿宋简体" w:cs="方正仿宋简体"/>
          <w:sz w:val="28"/>
          <w:szCs w:val="28"/>
        </w:rPr>
        <w:t>矿区服务管理中心负责本部门、后勤服务处和汽车队所属区域办公用房的管理，并建立相应办公用房的管理分台账。</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宋体" w:cs="Times New Roman"/>
          <w:color w:val="000000"/>
          <w:kern w:val="2"/>
          <w:sz w:val="28"/>
          <w:szCs w:val="28"/>
          <w:lang w:val="en-US" w:eastAsia="zh-CN" w:bidi="ar-SA"/>
        </w:rPr>
        <w:t xml:space="preserve">3.2.5  </w:t>
      </w:r>
      <w:r>
        <w:rPr>
          <w:rFonts w:hint="eastAsia" w:ascii="方正仿宋简体" w:hAnsi="方正仿宋简体" w:eastAsia="方正仿宋简体" w:cs="方正仿宋简体"/>
          <w:sz w:val="28"/>
          <w:szCs w:val="28"/>
          <w:lang w:eastAsia="zh-CN"/>
        </w:rPr>
        <w:t>教务处</w:t>
      </w:r>
      <w:r>
        <w:rPr>
          <w:rFonts w:hint="eastAsia" w:ascii="方正仿宋简体" w:hAnsi="方正仿宋简体" w:eastAsia="方正仿宋简体" w:cs="方正仿宋简体"/>
          <w:sz w:val="28"/>
          <w:szCs w:val="28"/>
        </w:rPr>
        <w:t>负责实训楼、实验平房、图书馆和</w:t>
      </w:r>
      <w:r>
        <w:rPr>
          <w:rFonts w:hint="eastAsia" w:ascii="方正仿宋简体" w:hAnsi="方正仿宋简体" w:eastAsia="方正仿宋简体" w:cs="方正仿宋简体"/>
          <w:sz w:val="28"/>
          <w:szCs w:val="28"/>
          <w:lang w:eastAsia="zh-CN"/>
        </w:rPr>
        <w:t>机械加工实训中心</w:t>
      </w:r>
      <w:r>
        <w:rPr>
          <w:rFonts w:hint="eastAsia" w:ascii="方正仿宋简体" w:hAnsi="方正仿宋简体" w:eastAsia="方正仿宋简体" w:cs="方正仿宋简体"/>
          <w:sz w:val="28"/>
          <w:szCs w:val="28"/>
        </w:rPr>
        <w:t>所属区域办公用房的管理，并建立相应办公用房的管理分台账。</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宋体" w:cs="Times New Roman"/>
          <w:color w:val="000000"/>
          <w:kern w:val="2"/>
          <w:sz w:val="28"/>
          <w:szCs w:val="28"/>
          <w:lang w:val="en-US" w:eastAsia="zh-CN" w:bidi="ar-SA"/>
        </w:rPr>
        <w:t xml:space="preserve">3.2.6  </w:t>
      </w:r>
      <w:r>
        <w:rPr>
          <w:rFonts w:hint="eastAsia" w:ascii="方正仿宋简体" w:hAnsi="方正仿宋简体" w:eastAsia="方正仿宋简体" w:cs="方正仿宋简体"/>
          <w:sz w:val="28"/>
          <w:szCs w:val="28"/>
          <w:lang w:eastAsia="zh-CN"/>
        </w:rPr>
        <w:t>安全</w:t>
      </w:r>
      <w:r>
        <w:rPr>
          <w:rFonts w:hint="eastAsia" w:ascii="方正仿宋简体" w:hAnsi="方正仿宋简体" w:eastAsia="方正仿宋简体" w:cs="方正仿宋简体"/>
          <w:sz w:val="28"/>
          <w:szCs w:val="28"/>
        </w:rPr>
        <w:t>保卫处负责本部门所属区域办公用房的管理，并建立相应办公用房的管理分台账。</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宋体" w:cs="Times New Roman"/>
          <w:color w:val="000000"/>
          <w:kern w:val="2"/>
          <w:sz w:val="28"/>
          <w:szCs w:val="28"/>
          <w:lang w:val="en-US" w:eastAsia="zh-CN" w:bidi="ar-SA"/>
        </w:rPr>
        <w:t xml:space="preserve">3.2.7  </w:t>
      </w:r>
      <w:r>
        <w:rPr>
          <w:rFonts w:hint="eastAsia" w:ascii="方正仿宋简体" w:hAnsi="方正仿宋简体" w:eastAsia="方正仿宋简体" w:cs="方正仿宋简体"/>
          <w:sz w:val="28"/>
          <w:szCs w:val="28"/>
        </w:rPr>
        <w:t>学院各分管领导是本系统办公用房管理工作的第一责任人，对本系统办公用房的管理工作负总责。</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宋体" w:cs="Times New Roman"/>
          <w:color w:val="000000"/>
          <w:kern w:val="2"/>
          <w:sz w:val="28"/>
          <w:szCs w:val="28"/>
          <w:lang w:val="en-US" w:eastAsia="zh-CN" w:bidi="ar-SA"/>
        </w:rPr>
        <w:t xml:space="preserve">3.2.8  </w:t>
      </w:r>
      <w:r>
        <w:rPr>
          <w:rFonts w:hint="eastAsia" w:ascii="方正仿宋简体" w:hAnsi="方正仿宋简体" w:eastAsia="方正仿宋简体" w:cs="方正仿宋简体"/>
          <w:sz w:val="28"/>
          <w:szCs w:val="28"/>
        </w:rPr>
        <w:t>院属</w:t>
      </w:r>
      <w:r>
        <w:rPr>
          <w:rFonts w:hint="eastAsia" w:ascii="方正仿宋简体" w:hAnsi="方正仿宋简体" w:eastAsia="方正仿宋简体" w:cs="方正仿宋简体"/>
          <w:spacing w:val="-6"/>
          <w:sz w:val="28"/>
          <w:szCs w:val="28"/>
        </w:rPr>
        <w:t>各单位党政领导为本单位</w:t>
      </w:r>
      <w:r>
        <w:rPr>
          <w:rFonts w:hint="eastAsia" w:ascii="方正仿宋简体" w:hAnsi="方正仿宋简体" w:eastAsia="方正仿宋简体" w:cs="方正仿宋简体"/>
          <w:sz w:val="28"/>
          <w:szCs w:val="28"/>
        </w:rPr>
        <w:t>办公用房管理工作的</w:t>
      </w:r>
      <w:r>
        <w:rPr>
          <w:rFonts w:hint="eastAsia" w:ascii="方正仿宋简体" w:hAnsi="方正仿宋简体" w:eastAsia="方正仿宋简体" w:cs="方正仿宋简体"/>
          <w:spacing w:val="-6"/>
          <w:sz w:val="28"/>
          <w:szCs w:val="28"/>
        </w:rPr>
        <w:t>第一责任人，负责本单位科级（含退岗干部）及以下人员办公用房的管理，</w:t>
      </w:r>
      <w:r>
        <w:rPr>
          <w:rFonts w:hint="eastAsia" w:ascii="方正仿宋简体" w:hAnsi="方正仿宋简体" w:eastAsia="方正仿宋简体" w:cs="方正仿宋简体"/>
          <w:sz w:val="28"/>
          <w:szCs w:val="28"/>
        </w:rPr>
        <w:t>对本单位办公用房的管理工作负总责。</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宋体" w:cs="Times New Roman"/>
          <w:color w:val="000000"/>
          <w:kern w:val="2"/>
          <w:sz w:val="28"/>
          <w:szCs w:val="28"/>
          <w:lang w:val="en-US" w:eastAsia="zh-CN" w:bidi="ar-SA"/>
        </w:rPr>
        <w:t xml:space="preserve">3.2.9  </w:t>
      </w:r>
      <w:r>
        <w:rPr>
          <w:rFonts w:hint="eastAsia" w:ascii="方正仿宋简体" w:hAnsi="方正仿宋简体" w:eastAsia="方正仿宋简体" w:cs="方正仿宋简体"/>
          <w:sz w:val="28"/>
          <w:szCs w:val="28"/>
        </w:rPr>
        <w:t>学院纪检监察部门负责对学院办公用房管理和使用的再监督工作，对超标、违规使用办公用房的行为进行查处。</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宋体" w:cs="Times New Roman"/>
          <w:color w:val="000000"/>
          <w:kern w:val="2"/>
          <w:sz w:val="28"/>
          <w:szCs w:val="28"/>
          <w:lang w:val="en-US" w:eastAsia="zh-CN" w:bidi="ar-SA"/>
        </w:rPr>
        <w:t xml:space="preserve">4  </w:t>
      </w:r>
      <w:r>
        <w:rPr>
          <w:rFonts w:hint="eastAsia" w:ascii="方正仿宋简体" w:hAnsi="方正仿宋简体" w:eastAsia="方正仿宋简体" w:cs="方正仿宋简体"/>
          <w:b/>
          <w:sz w:val="28"/>
          <w:szCs w:val="28"/>
        </w:rPr>
        <w:t>管理内容</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宋体" w:cs="Times New Roman"/>
          <w:color w:val="000000"/>
          <w:kern w:val="2"/>
          <w:sz w:val="28"/>
          <w:szCs w:val="28"/>
          <w:lang w:val="en-US" w:eastAsia="zh-CN" w:bidi="ar-SA"/>
        </w:rPr>
        <w:t xml:space="preserve">4.1  </w:t>
      </w:r>
      <w:r>
        <w:rPr>
          <w:rFonts w:hint="eastAsia" w:ascii="方正仿宋简体" w:hAnsi="方正仿宋简体" w:eastAsia="方正仿宋简体" w:cs="方正仿宋简体"/>
          <w:sz w:val="28"/>
          <w:szCs w:val="28"/>
        </w:rPr>
        <w:t>办公用房的管理使用原则</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宋体" w:cs="Times New Roman"/>
          <w:color w:val="000000"/>
          <w:kern w:val="2"/>
          <w:sz w:val="28"/>
          <w:szCs w:val="28"/>
          <w:lang w:val="en-US" w:eastAsia="zh-CN" w:bidi="ar-SA"/>
        </w:rPr>
        <w:t xml:space="preserve">4.1.1  </w:t>
      </w:r>
      <w:r>
        <w:rPr>
          <w:rFonts w:hint="eastAsia" w:ascii="方正仿宋简体" w:hAnsi="方正仿宋简体" w:eastAsia="方正仿宋简体" w:cs="方正仿宋简体"/>
          <w:sz w:val="28"/>
          <w:szCs w:val="28"/>
        </w:rPr>
        <w:t>办公用房的管理使用工作应从学院实际出发，按照庄重、朴素、经济、适用和资源节约的原则建设、装修办公用房，严禁超标准新建办公用房，严禁豪华装修。</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宋体" w:cs="Times New Roman"/>
          <w:color w:val="000000"/>
          <w:kern w:val="2"/>
          <w:sz w:val="28"/>
          <w:szCs w:val="28"/>
          <w:lang w:val="en-US" w:eastAsia="zh-CN" w:bidi="ar-SA"/>
        </w:rPr>
        <w:t xml:space="preserve">4.1.2  </w:t>
      </w:r>
      <w:r>
        <w:rPr>
          <w:rFonts w:hint="eastAsia" w:ascii="方正仿宋简体" w:hAnsi="方正仿宋简体" w:eastAsia="方正仿宋简体" w:cs="方正仿宋简体"/>
          <w:sz w:val="28"/>
          <w:szCs w:val="28"/>
        </w:rPr>
        <w:t>办公用房要公平配置、集约使用办公用房资源。</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宋体" w:cs="Times New Roman"/>
          <w:color w:val="000000"/>
          <w:kern w:val="2"/>
          <w:sz w:val="28"/>
          <w:szCs w:val="28"/>
          <w:lang w:val="en-US" w:eastAsia="zh-CN" w:bidi="ar-SA"/>
        </w:rPr>
        <w:t xml:space="preserve">4.1.3  </w:t>
      </w:r>
      <w:r>
        <w:rPr>
          <w:rFonts w:hint="eastAsia" w:ascii="方正仿宋简体" w:hAnsi="方正仿宋简体" w:eastAsia="方正仿宋简体" w:cs="方正仿宋简体"/>
          <w:sz w:val="28"/>
          <w:szCs w:val="28"/>
        </w:rPr>
        <w:t xml:space="preserve">办公用房原则上只可配置使用一处。 </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宋体" w:cs="Times New Roman"/>
          <w:color w:val="000000"/>
          <w:kern w:val="2"/>
          <w:sz w:val="28"/>
          <w:szCs w:val="28"/>
          <w:lang w:val="en-US" w:eastAsia="zh-CN" w:bidi="ar-SA"/>
        </w:rPr>
        <w:t xml:space="preserve">4.1.4  </w:t>
      </w:r>
      <w:r>
        <w:rPr>
          <w:rFonts w:hint="eastAsia" w:ascii="方正仿宋简体" w:hAnsi="方正仿宋简体" w:eastAsia="方正仿宋简体" w:cs="方正仿宋简体"/>
          <w:sz w:val="28"/>
          <w:szCs w:val="28"/>
        </w:rPr>
        <w:t>办公用房内严禁放床，确需24小时值班用床的单位和部门，必须有24小时值班记录，并经学院办公用房实物管理部门和主管院领导审核批准。</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宋体" w:cs="Times New Roman"/>
          <w:color w:val="000000"/>
          <w:kern w:val="2"/>
          <w:sz w:val="28"/>
          <w:szCs w:val="28"/>
          <w:lang w:val="en-US" w:eastAsia="zh-CN" w:bidi="ar-SA"/>
        </w:rPr>
        <w:t xml:space="preserve">4.1.5  </w:t>
      </w:r>
      <w:r>
        <w:rPr>
          <w:rFonts w:hint="eastAsia" w:ascii="方正仿宋简体" w:hAnsi="方正仿宋简体" w:eastAsia="方正仿宋简体" w:cs="方正仿宋简体"/>
          <w:sz w:val="28"/>
          <w:szCs w:val="28"/>
        </w:rPr>
        <w:t>领导干部及职工自办理退休手续之日起，1个月内清退原单位办公用房；不得以学习、阅文等名义占用或变相为离退休人员提供办公用房，不得在活动中心等场所为离退休人员提供办公用房。</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宋体" w:cs="Times New Roman"/>
          <w:color w:val="000000"/>
          <w:kern w:val="2"/>
          <w:sz w:val="28"/>
          <w:szCs w:val="28"/>
          <w:lang w:val="en-US" w:eastAsia="zh-CN" w:bidi="ar-SA"/>
        </w:rPr>
        <w:t xml:space="preserve">4.2  </w:t>
      </w:r>
      <w:r>
        <w:rPr>
          <w:rFonts w:hint="eastAsia" w:ascii="方正仿宋简体" w:hAnsi="方正仿宋简体" w:eastAsia="方正仿宋简体" w:cs="方正仿宋简体"/>
          <w:sz w:val="28"/>
          <w:szCs w:val="28"/>
        </w:rPr>
        <w:t xml:space="preserve">办公用房使用面积标准  </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正处级35平方米，副处级25平方米，处级助理20平方米，科级及以下人员14平方米。</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color w:val="000000"/>
          <w:sz w:val="28"/>
          <w:szCs w:val="28"/>
        </w:rPr>
      </w:pPr>
      <w:r>
        <w:rPr>
          <w:rFonts w:hint="eastAsia" w:ascii="Times New Roman" w:hAnsi="Times New Roman" w:eastAsia="宋体" w:cs="Times New Roman"/>
          <w:color w:val="000000"/>
          <w:kern w:val="2"/>
          <w:sz w:val="28"/>
          <w:szCs w:val="28"/>
          <w:lang w:val="en-US" w:eastAsia="zh-CN" w:bidi="ar-SA"/>
        </w:rPr>
        <w:t xml:space="preserve">4.3  </w:t>
      </w:r>
      <w:r>
        <w:rPr>
          <w:rFonts w:hint="eastAsia" w:ascii="方正仿宋简体" w:hAnsi="方正仿宋简体" w:eastAsia="方正仿宋简体" w:cs="方正仿宋简体"/>
          <w:sz w:val="28"/>
          <w:szCs w:val="28"/>
        </w:rPr>
        <w:t>办公用房管理</w:t>
      </w:r>
      <w:r>
        <w:rPr>
          <w:rFonts w:hint="eastAsia" w:ascii="方正仿宋简体" w:hAnsi="方正仿宋简体" w:eastAsia="方正仿宋简体" w:cs="方正仿宋简体"/>
          <w:color w:val="000000"/>
          <w:sz w:val="28"/>
          <w:szCs w:val="28"/>
        </w:rPr>
        <w:t>程序</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color w:val="000000"/>
          <w:sz w:val="28"/>
          <w:szCs w:val="28"/>
        </w:rPr>
      </w:pPr>
      <w:r>
        <w:rPr>
          <w:rFonts w:hint="eastAsia" w:ascii="Times New Roman" w:hAnsi="Times New Roman" w:eastAsia="宋体" w:cs="Times New Roman"/>
          <w:color w:val="000000"/>
          <w:kern w:val="2"/>
          <w:sz w:val="28"/>
          <w:szCs w:val="28"/>
          <w:lang w:val="en-US" w:eastAsia="zh-CN" w:bidi="ar-SA"/>
        </w:rPr>
        <w:t xml:space="preserve">4.3.1  </w:t>
      </w:r>
      <w:r>
        <w:rPr>
          <w:rFonts w:hint="eastAsia" w:ascii="方正仿宋简体" w:hAnsi="方正仿宋简体" w:eastAsia="方正仿宋简体" w:cs="方正仿宋简体"/>
          <w:color w:val="000000"/>
          <w:sz w:val="28"/>
          <w:szCs w:val="28"/>
        </w:rPr>
        <w:t>职工因学院内部岗位变动需调整办公用房的，由新岗位的单位或部门的领导向工作所在区域办公用房管理部门提出申请，填写《调整办公用房审批报备单》一式三份，由新岗位工作所在区域办公用房管理部门进行审核批准，并负责安排调整办公用房和向原岗位工作所在区域办公用房管理部门和学院办公用房实物管理部门进行报备，《调整办公用房审批报备单》由原岗位和新岗位办公用房的区域管理部门及学院办公用房实物管理部门各留存一份。</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color w:val="000000"/>
          <w:sz w:val="28"/>
          <w:szCs w:val="28"/>
        </w:rPr>
      </w:pPr>
      <w:r>
        <w:rPr>
          <w:rFonts w:hint="eastAsia" w:ascii="Times New Roman" w:hAnsi="Times New Roman" w:eastAsia="宋体" w:cs="Times New Roman"/>
          <w:color w:val="000000"/>
          <w:kern w:val="2"/>
          <w:sz w:val="28"/>
          <w:szCs w:val="28"/>
          <w:lang w:val="en-US" w:eastAsia="zh-CN" w:bidi="ar-SA"/>
        </w:rPr>
        <w:t xml:space="preserve">4.3.2  </w:t>
      </w:r>
      <w:r>
        <w:rPr>
          <w:rFonts w:hint="eastAsia" w:ascii="方正仿宋简体" w:hAnsi="方正仿宋简体" w:eastAsia="方正仿宋简体" w:cs="方正仿宋简体"/>
          <w:color w:val="000000"/>
          <w:sz w:val="28"/>
          <w:szCs w:val="28"/>
        </w:rPr>
        <w:t>领导干部因职务晋升或交流任职需调整办公用房的，由本人持任免职文件向新任职所在区域办公用房管理部门提出申请，填写《调整办公用房审批报备单》一式三份，由新任职所在区域办公用房管理部门负责审核批准和安排调整办公用房，并向原任职办公用房所在区域管理部门和学院办公用房实物管理部门进行报备，《调整办公用房审批报备单》由原任职和新任职办公用房的区域管理部门及学院办公用房实物管理部门各留存一份。</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color w:val="000000"/>
          <w:sz w:val="28"/>
          <w:szCs w:val="28"/>
        </w:rPr>
      </w:pPr>
      <w:r>
        <w:rPr>
          <w:rFonts w:hint="eastAsia" w:ascii="Times New Roman" w:hAnsi="Times New Roman" w:eastAsia="宋体" w:cs="Times New Roman"/>
          <w:color w:val="000000"/>
          <w:kern w:val="2"/>
          <w:sz w:val="28"/>
          <w:szCs w:val="28"/>
          <w:lang w:val="en-US" w:eastAsia="zh-CN" w:bidi="ar-SA"/>
        </w:rPr>
        <w:t xml:space="preserve">4.3.3  </w:t>
      </w:r>
      <w:r>
        <w:rPr>
          <w:rFonts w:hint="eastAsia" w:ascii="方正仿宋简体" w:hAnsi="方正仿宋简体" w:eastAsia="方正仿宋简体" w:cs="方正仿宋简体"/>
          <w:color w:val="000000"/>
          <w:sz w:val="28"/>
          <w:szCs w:val="28"/>
        </w:rPr>
        <w:t>领导干部及职工因退休、调出、调入等人事变动需清退、增设和调整办公用房的，由领导干部及职工所在单位和所在区域办公用房管理部门负责清退、增设和调整办公用房工作，督促当事人或代为填写《调整办公用房审批报备单》一式两份，领导干部及职工办公用房所在区域办公用房管理部门进行审核批准和安排调整办公用房，并向学院办公用房实物管理部门进行报备，《调整办公用房审批报备单》由办公用房所在区域管理部门及学院办公用房实物管理部门各留存一份。</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color w:val="000000"/>
          <w:sz w:val="28"/>
          <w:szCs w:val="28"/>
        </w:rPr>
      </w:pPr>
      <w:r>
        <w:rPr>
          <w:rFonts w:hint="eastAsia" w:ascii="Times New Roman" w:hAnsi="Times New Roman" w:eastAsia="宋体" w:cs="Times New Roman"/>
          <w:color w:val="000000"/>
          <w:kern w:val="2"/>
          <w:sz w:val="28"/>
          <w:szCs w:val="28"/>
          <w:lang w:val="en-US" w:eastAsia="zh-CN" w:bidi="ar-SA"/>
        </w:rPr>
        <w:t xml:space="preserve">4.4.1  </w:t>
      </w:r>
      <w:r>
        <w:rPr>
          <w:rFonts w:hint="eastAsia" w:ascii="方正仿宋简体" w:hAnsi="方正仿宋简体" w:eastAsia="方正仿宋简体" w:cs="方正仿宋简体"/>
          <w:color w:val="000000"/>
          <w:sz w:val="28"/>
          <w:szCs w:val="28"/>
        </w:rPr>
        <w:t>学院要</w:t>
      </w:r>
      <w:r>
        <w:rPr>
          <w:rFonts w:hint="eastAsia" w:ascii="方正仿宋简体" w:hAnsi="方正仿宋简体" w:eastAsia="方正仿宋简体" w:cs="方正仿宋简体"/>
          <w:sz w:val="28"/>
          <w:szCs w:val="28"/>
        </w:rPr>
        <w:t>对办公用房的使用情况进行公开，接受群众监督。</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宋体" w:cs="Times New Roman"/>
          <w:color w:val="000000"/>
          <w:kern w:val="2"/>
          <w:sz w:val="28"/>
          <w:szCs w:val="28"/>
          <w:lang w:val="en-US" w:eastAsia="zh-CN" w:bidi="ar-SA"/>
        </w:rPr>
        <w:t xml:space="preserve">4.4.2  </w:t>
      </w:r>
      <w:r>
        <w:rPr>
          <w:rFonts w:hint="eastAsia" w:ascii="方正仿宋简体" w:hAnsi="方正仿宋简体" w:eastAsia="方正仿宋简体" w:cs="方正仿宋简体"/>
          <w:sz w:val="28"/>
          <w:szCs w:val="28"/>
        </w:rPr>
        <w:t>院属各单位应加强办公用房监督检查。违反本办法的，给予批评教育并责令改正；应当承担纪律责任的，按照油田公司违规违纪处分规定追究责任人员责任。</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宋体" w:cs="Times New Roman"/>
          <w:color w:val="000000"/>
          <w:kern w:val="2"/>
          <w:sz w:val="28"/>
          <w:szCs w:val="28"/>
          <w:lang w:val="en-US" w:eastAsia="zh-CN" w:bidi="ar-SA"/>
        </w:rPr>
        <w:t xml:space="preserve">4.4.3  </w:t>
      </w:r>
      <w:r>
        <w:rPr>
          <w:rFonts w:hint="eastAsia" w:ascii="方正仿宋简体" w:hAnsi="方正仿宋简体" w:eastAsia="方正仿宋简体" w:cs="方正仿宋简体"/>
          <w:sz w:val="28"/>
          <w:szCs w:val="28"/>
          <w:lang w:val="en-US" w:eastAsia="zh-CN"/>
        </w:rPr>
        <w:t>本</w:t>
      </w:r>
      <w:r>
        <w:rPr>
          <w:rFonts w:hint="eastAsia" w:ascii="方正仿宋简体" w:hAnsi="方正仿宋简体" w:eastAsia="方正仿宋简体" w:cs="方正仿宋简体"/>
          <w:sz w:val="28"/>
          <w:szCs w:val="28"/>
        </w:rPr>
        <w:t>办法由学院办公室会同有关部门负责解释。</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b/>
          <w:sz w:val="28"/>
          <w:szCs w:val="28"/>
        </w:rPr>
      </w:pPr>
      <w:r>
        <w:rPr>
          <w:rFonts w:hint="eastAsia" w:ascii="Times New Roman" w:hAnsi="Times New Roman" w:eastAsia="宋体" w:cs="Times New Roman"/>
          <w:color w:val="000000"/>
          <w:kern w:val="2"/>
          <w:sz w:val="28"/>
          <w:szCs w:val="28"/>
          <w:lang w:val="en-US" w:eastAsia="zh-CN" w:bidi="ar-SA"/>
        </w:rPr>
        <w:t xml:space="preserve">5  </w:t>
      </w:r>
      <w:r>
        <w:rPr>
          <w:rFonts w:hint="eastAsia" w:ascii="方正仿宋简体" w:hAnsi="方正仿宋简体" w:eastAsia="方正仿宋简体" w:cs="方正仿宋简体"/>
          <w:b/>
          <w:sz w:val="28"/>
          <w:szCs w:val="28"/>
        </w:rPr>
        <w:t>记录</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宋体" w:cs="Times New Roman"/>
          <w:color w:val="000000"/>
          <w:kern w:val="2"/>
          <w:sz w:val="28"/>
          <w:szCs w:val="28"/>
          <w:lang w:val="en-US" w:eastAsia="zh-CN" w:bidi="ar-SA"/>
        </w:rPr>
        <w:t xml:space="preserve">5.1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w:t>
      </w:r>
      <w:r>
        <w:rPr>
          <w:rFonts w:hint="eastAsia" w:ascii="方正仿宋简体" w:hAnsi="方正仿宋简体" w:eastAsia="方正仿宋简体" w:cs="方正仿宋简体"/>
          <w:color w:val="000000"/>
          <w:sz w:val="28"/>
          <w:szCs w:val="28"/>
        </w:rPr>
        <w:t>调整办公用房审批报备单</w:t>
      </w:r>
      <w:r>
        <w:rPr>
          <w:rFonts w:hint="eastAsia" w:ascii="方正仿宋简体" w:hAnsi="方正仿宋简体" w:eastAsia="方正仿宋简体" w:cs="方正仿宋简体"/>
          <w:sz w:val="28"/>
          <w:szCs w:val="28"/>
        </w:rPr>
        <w:t>》</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lang w:val="en-US" w:eastAsia="zh-CN"/>
        </w:rPr>
        <w:t>附录A</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（由学院办公室设置，办公用房区域管理部门使用，办公用房区域管理部门和矿区服务管理中心保存，保存期限为长期）</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宋体" w:cs="Times New Roman"/>
          <w:color w:val="000000"/>
          <w:kern w:val="2"/>
          <w:sz w:val="28"/>
          <w:szCs w:val="28"/>
          <w:lang w:val="en-US" w:eastAsia="zh-CN" w:bidi="ar-SA"/>
        </w:rPr>
        <w:t xml:space="preserve">5.2  </w:t>
      </w:r>
      <w:r>
        <w:rPr>
          <w:rFonts w:hint="eastAsia" w:ascii="方正仿宋简体" w:hAnsi="方正仿宋简体" w:eastAsia="方正仿宋简体" w:cs="方正仿宋简体"/>
          <w:sz w:val="28"/>
          <w:szCs w:val="28"/>
        </w:rPr>
        <w:t>《学院办公用房管理总台账》（由矿区服务管理中心设置，由矿区服务管理中心使用，矿区服务管理中心保存，保存期限为长期）</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方正仿宋简体" w:hAnsi="方正仿宋简体" w:eastAsia="方正仿宋简体" w:cs="方正仿宋简体"/>
          <w:sz w:val="28"/>
          <w:szCs w:val="28"/>
        </w:rPr>
      </w:pPr>
      <w:bookmarkStart w:id="0" w:name="_GoBack"/>
      <w:r>
        <w:rPr>
          <w:rFonts w:hint="eastAsia" w:ascii="Times New Roman" w:hAnsi="Times New Roman" w:eastAsia="宋体" w:cs="Times New Roman"/>
          <w:color w:val="000000"/>
          <w:kern w:val="2"/>
          <w:sz w:val="28"/>
          <w:szCs w:val="28"/>
          <w:lang w:val="en-US" w:eastAsia="zh-CN" w:bidi="ar-SA"/>
        </w:rPr>
        <w:t xml:space="preserve">5.3  </w:t>
      </w:r>
      <w:bookmarkEnd w:id="0"/>
      <w:r>
        <w:rPr>
          <w:rFonts w:hint="eastAsia" w:ascii="方正仿宋简体" w:hAnsi="方正仿宋简体" w:eastAsia="方正仿宋简体" w:cs="方正仿宋简体"/>
          <w:sz w:val="28"/>
          <w:szCs w:val="28"/>
        </w:rPr>
        <w:t>《学院办公用房管理分台账》（由矿区服务管理中心设置，由办公用房区域管理部门使用，办公用房区域管理部门保存，保存期限为长期）</w:t>
      </w:r>
    </w:p>
    <w:p>
      <w:pPr>
        <w:spacing w:line="500" w:lineRule="exact"/>
        <w:ind w:firstLine="560" w:firstLineChars="200"/>
        <w:rPr>
          <w:rFonts w:hint="eastAsia" w:ascii="楷体_GB2312" w:eastAsia="楷体_GB2312"/>
          <w:sz w:val="28"/>
          <w:szCs w:val="28"/>
        </w:rPr>
      </w:pPr>
    </w:p>
    <w:p>
      <w:pPr>
        <w:spacing w:line="500" w:lineRule="exact"/>
        <w:ind w:firstLine="560" w:firstLineChars="200"/>
        <w:rPr>
          <w:rFonts w:hint="eastAsia" w:ascii="楷体_GB2312" w:eastAsia="楷体_GB2312"/>
          <w:sz w:val="28"/>
          <w:szCs w:val="28"/>
        </w:rPr>
      </w:pPr>
    </w:p>
    <w:p>
      <w:pPr>
        <w:spacing w:line="500" w:lineRule="exact"/>
        <w:ind w:firstLine="560" w:firstLineChars="200"/>
        <w:rPr>
          <w:rFonts w:hint="eastAsia" w:ascii="楷体_GB2312" w:eastAsia="楷体_GB2312"/>
          <w:sz w:val="28"/>
          <w:szCs w:val="28"/>
        </w:rPr>
      </w:pPr>
    </w:p>
    <w:p>
      <w:pPr>
        <w:pStyle w:val="2"/>
        <w:spacing w:line="520" w:lineRule="exact"/>
        <w:ind w:firstLine="560" w:firstLineChars="200"/>
        <w:jc w:val="left"/>
        <w:rPr>
          <w:rFonts w:hint="eastAsia" w:ascii="楷体_GB2312" w:eastAsia="楷体_GB2312"/>
          <w:sz w:val="28"/>
          <w:szCs w:val="28"/>
        </w:rPr>
      </w:pPr>
    </w:p>
    <w:p>
      <w:pPr>
        <w:pStyle w:val="2"/>
        <w:spacing w:line="520" w:lineRule="exact"/>
        <w:ind w:firstLine="560" w:firstLineChars="20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附录A</w:t>
      </w:r>
    </w:p>
    <w:p>
      <w:pPr>
        <w:pStyle w:val="2"/>
        <w:spacing w:line="520" w:lineRule="exact"/>
        <w:jc w:val="center"/>
        <w:rPr>
          <w:rFonts w:hint="eastAsia" w:ascii="黑体" w:hAnsi="华文中宋" w:eastAsia="黑体"/>
          <w:b/>
          <w:sz w:val="36"/>
          <w:szCs w:val="36"/>
        </w:rPr>
      </w:pPr>
      <w:r>
        <w:rPr>
          <w:rFonts w:hint="eastAsia" w:ascii="黑体" w:hAnsi="华文中宋" w:eastAsia="黑体"/>
          <w:b/>
          <w:sz w:val="36"/>
          <w:szCs w:val="36"/>
        </w:rPr>
        <w:t>调整办公用房审批报备单</w:t>
      </w:r>
    </w:p>
    <w:p>
      <w:pPr>
        <w:jc w:val="right"/>
        <w:rPr>
          <w:rFonts w:hint="eastAsia" w:ascii="仿宋_GB2312" w:eastAsia="仿宋_GB2312"/>
          <w:sz w:val="30"/>
          <w:szCs w:val="30"/>
        </w:rPr>
      </w:pPr>
      <w:r>
        <w:rPr>
          <w:rFonts w:hint="eastAsia" w:ascii="仿宋_GB2312" w:eastAsia="仿宋_GB2312"/>
          <w:sz w:val="30"/>
          <w:szCs w:val="30"/>
        </w:rPr>
        <w:t>填写日期：   年   月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3060"/>
        <w:gridCol w:w="1398"/>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07"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姓  名</w:t>
            </w:r>
          </w:p>
        </w:tc>
        <w:tc>
          <w:tcPr>
            <w:tcW w:w="3060" w:type="dxa"/>
            <w:noWrap w:val="0"/>
            <w:vAlign w:val="center"/>
          </w:tcPr>
          <w:p>
            <w:pPr>
              <w:jc w:val="center"/>
              <w:rPr>
                <w:rFonts w:hint="eastAsia" w:ascii="仿宋_GB2312" w:eastAsia="仿宋_GB2312"/>
                <w:sz w:val="24"/>
                <w:szCs w:val="24"/>
              </w:rPr>
            </w:pPr>
          </w:p>
        </w:tc>
        <w:tc>
          <w:tcPr>
            <w:tcW w:w="1398"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单  位</w:t>
            </w:r>
          </w:p>
        </w:tc>
        <w:tc>
          <w:tcPr>
            <w:tcW w:w="3083" w:type="dxa"/>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07"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职  务</w:t>
            </w:r>
          </w:p>
        </w:tc>
        <w:tc>
          <w:tcPr>
            <w:tcW w:w="3060" w:type="dxa"/>
            <w:noWrap w:val="0"/>
            <w:vAlign w:val="center"/>
          </w:tcPr>
          <w:p>
            <w:pPr>
              <w:jc w:val="center"/>
              <w:rPr>
                <w:rFonts w:hint="eastAsia" w:ascii="仿宋_GB2312" w:eastAsia="仿宋_GB2312"/>
                <w:sz w:val="24"/>
                <w:szCs w:val="24"/>
              </w:rPr>
            </w:pPr>
          </w:p>
        </w:tc>
        <w:tc>
          <w:tcPr>
            <w:tcW w:w="1398" w:type="dxa"/>
            <w:noWrap w:val="0"/>
            <w:vAlign w:val="center"/>
          </w:tcPr>
          <w:p>
            <w:pPr>
              <w:snapToGrid w:val="0"/>
              <w:jc w:val="center"/>
              <w:rPr>
                <w:rFonts w:hint="eastAsia" w:ascii="仿宋_GB2312" w:eastAsia="仿宋_GB2312"/>
                <w:sz w:val="24"/>
                <w:szCs w:val="24"/>
              </w:rPr>
            </w:pPr>
            <w:r>
              <w:rPr>
                <w:rFonts w:hint="eastAsia" w:ascii="仿宋_GB2312" w:eastAsia="仿宋_GB2312"/>
                <w:sz w:val="24"/>
                <w:szCs w:val="24"/>
              </w:rPr>
              <w:t>级  别</w:t>
            </w:r>
          </w:p>
        </w:tc>
        <w:tc>
          <w:tcPr>
            <w:tcW w:w="3083" w:type="dxa"/>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1407"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调整</w:t>
            </w:r>
          </w:p>
          <w:p>
            <w:pPr>
              <w:jc w:val="center"/>
              <w:rPr>
                <w:rFonts w:hint="eastAsia" w:ascii="仿宋_GB2312" w:eastAsia="仿宋_GB2312"/>
                <w:sz w:val="24"/>
                <w:szCs w:val="24"/>
              </w:rPr>
            </w:pPr>
            <w:r>
              <w:rPr>
                <w:rFonts w:hint="eastAsia" w:ascii="仿宋_GB2312" w:eastAsia="仿宋_GB2312"/>
                <w:sz w:val="24"/>
                <w:szCs w:val="24"/>
              </w:rPr>
              <w:t>办公</w:t>
            </w:r>
          </w:p>
          <w:p>
            <w:pPr>
              <w:jc w:val="center"/>
              <w:rPr>
                <w:rFonts w:hint="eastAsia" w:ascii="仿宋_GB2312" w:eastAsia="仿宋_GB2312"/>
                <w:sz w:val="24"/>
                <w:szCs w:val="24"/>
              </w:rPr>
            </w:pPr>
            <w:r>
              <w:rPr>
                <w:rFonts w:hint="eastAsia" w:ascii="仿宋_GB2312" w:eastAsia="仿宋_GB2312"/>
                <w:sz w:val="24"/>
                <w:szCs w:val="24"/>
              </w:rPr>
              <w:t>用房</w:t>
            </w:r>
          </w:p>
          <w:p>
            <w:pPr>
              <w:jc w:val="center"/>
              <w:rPr>
                <w:rFonts w:hint="eastAsia" w:ascii="仿宋_GB2312" w:eastAsia="仿宋_GB2312"/>
                <w:sz w:val="24"/>
                <w:szCs w:val="24"/>
              </w:rPr>
            </w:pPr>
            <w:r>
              <w:rPr>
                <w:rFonts w:hint="eastAsia" w:ascii="仿宋_GB2312" w:eastAsia="仿宋_GB2312"/>
                <w:sz w:val="24"/>
                <w:szCs w:val="24"/>
              </w:rPr>
              <w:t>原因</w:t>
            </w:r>
          </w:p>
        </w:tc>
        <w:tc>
          <w:tcPr>
            <w:tcW w:w="3060" w:type="dxa"/>
            <w:noWrap w:val="0"/>
            <w:vAlign w:val="center"/>
          </w:tcPr>
          <w:p>
            <w:pPr>
              <w:ind w:firstLine="175" w:firstLineChars="73"/>
              <w:jc w:val="center"/>
              <w:rPr>
                <w:rFonts w:hint="eastAsia" w:ascii="仿宋_GB2312" w:eastAsia="仿宋_GB2312"/>
                <w:sz w:val="24"/>
                <w:szCs w:val="24"/>
              </w:rPr>
            </w:pPr>
          </w:p>
        </w:tc>
        <w:tc>
          <w:tcPr>
            <w:tcW w:w="1398"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调整</w:t>
            </w:r>
          </w:p>
          <w:p>
            <w:pPr>
              <w:jc w:val="center"/>
              <w:rPr>
                <w:rFonts w:hint="eastAsia" w:ascii="仿宋_GB2312" w:eastAsia="仿宋_GB2312"/>
                <w:sz w:val="24"/>
                <w:szCs w:val="24"/>
              </w:rPr>
            </w:pPr>
            <w:r>
              <w:rPr>
                <w:rFonts w:hint="eastAsia" w:ascii="仿宋_GB2312" w:eastAsia="仿宋_GB2312"/>
                <w:sz w:val="24"/>
                <w:szCs w:val="24"/>
              </w:rPr>
              <w:t>办公</w:t>
            </w:r>
          </w:p>
          <w:p>
            <w:pPr>
              <w:jc w:val="center"/>
              <w:rPr>
                <w:rFonts w:hint="eastAsia" w:ascii="仿宋_GB2312" w:eastAsia="仿宋_GB2312"/>
                <w:sz w:val="24"/>
                <w:szCs w:val="24"/>
              </w:rPr>
            </w:pPr>
            <w:r>
              <w:rPr>
                <w:rFonts w:hint="eastAsia" w:ascii="仿宋_GB2312" w:eastAsia="仿宋_GB2312"/>
                <w:sz w:val="24"/>
                <w:szCs w:val="24"/>
              </w:rPr>
              <w:t>用房</w:t>
            </w:r>
          </w:p>
          <w:p>
            <w:pPr>
              <w:jc w:val="center"/>
              <w:rPr>
                <w:rFonts w:hint="eastAsia" w:ascii="仿宋_GB2312" w:eastAsia="仿宋_GB2312"/>
                <w:sz w:val="24"/>
                <w:szCs w:val="24"/>
              </w:rPr>
            </w:pPr>
            <w:r>
              <w:rPr>
                <w:rFonts w:hint="eastAsia" w:ascii="仿宋_GB2312" w:eastAsia="仿宋_GB2312"/>
                <w:sz w:val="24"/>
                <w:szCs w:val="24"/>
              </w:rPr>
              <w:t>类型</w:t>
            </w:r>
          </w:p>
        </w:tc>
        <w:tc>
          <w:tcPr>
            <w:tcW w:w="3083"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增设（ ）</w:t>
            </w:r>
          </w:p>
          <w:p>
            <w:pPr>
              <w:jc w:val="center"/>
              <w:rPr>
                <w:rFonts w:hint="eastAsia" w:ascii="仿宋_GB2312" w:eastAsia="仿宋_GB2312"/>
                <w:sz w:val="24"/>
                <w:szCs w:val="24"/>
              </w:rPr>
            </w:pPr>
            <w:r>
              <w:rPr>
                <w:rFonts w:hint="eastAsia" w:ascii="仿宋_GB2312" w:eastAsia="仿宋_GB2312"/>
                <w:sz w:val="24"/>
                <w:szCs w:val="24"/>
              </w:rPr>
              <w:t>调整（ ）</w:t>
            </w:r>
          </w:p>
          <w:p>
            <w:pPr>
              <w:jc w:val="center"/>
              <w:rPr>
                <w:rFonts w:hint="eastAsia" w:ascii="仿宋_GB2312" w:eastAsia="仿宋_GB2312"/>
                <w:sz w:val="24"/>
                <w:szCs w:val="24"/>
              </w:rPr>
            </w:pPr>
            <w:r>
              <w:rPr>
                <w:rFonts w:hint="eastAsia" w:ascii="仿宋_GB2312" w:eastAsia="仿宋_GB2312"/>
                <w:sz w:val="24"/>
                <w:szCs w:val="24"/>
              </w:rPr>
              <w:t>清退（ ）</w:t>
            </w:r>
          </w:p>
          <w:p>
            <w:pPr>
              <w:jc w:val="center"/>
              <w:rPr>
                <w:rFonts w:hint="eastAsia" w:ascii="仿宋_GB2312" w:eastAsia="仿宋_GB2312"/>
                <w:sz w:val="24"/>
                <w:szCs w:val="24"/>
              </w:rPr>
            </w:pPr>
            <w:r>
              <w:rPr>
                <w:rFonts w:hint="eastAsia" w:ascii="仿宋_GB2312" w:eastAsia="仿宋_GB2312"/>
                <w:sz w:val="24"/>
                <w:szCs w:val="24"/>
              </w:rPr>
              <w:t xml:space="preserve">注：在所选项上打“ </w:t>
            </w:r>
            <w:r>
              <w:rPr>
                <w:rFonts w:ascii="仿宋_GB2312" w:eastAsia="仿宋_GB2312"/>
                <w:sz w:val="24"/>
                <w:szCs w:val="24"/>
              </w:rPr>
              <w:t>√</w:t>
            </w:r>
            <w:r>
              <w:rPr>
                <w:rFonts w:hint="eastAsia" w:ascii="仿宋_GB2312"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7" w:hRule="atLeast"/>
        </w:trPr>
        <w:tc>
          <w:tcPr>
            <w:tcW w:w="1407"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调整前</w:t>
            </w:r>
          </w:p>
          <w:p>
            <w:pPr>
              <w:jc w:val="center"/>
              <w:rPr>
                <w:rFonts w:hint="eastAsia" w:ascii="仿宋_GB2312" w:eastAsia="仿宋_GB2312"/>
                <w:sz w:val="24"/>
                <w:szCs w:val="24"/>
              </w:rPr>
            </w:pPr>
            <w:r>
              <w:rPr>
                <w:rFonts w:hint="eastAsia" w:ascii="仿宋_GB2312" w:eastAsia="仿宋_GB2312"/>
                <w:sz w:val="24"/>
                <w:szCs w:val="24"/>
              </w:rPr>
              <w:t xml:space="preserve">办公用房情况  </w:t>
            </w:r>
          </w:p>
          <w:p>
            <w:pPr>
              <w:jc w:val="center"/>
              <w:rPr>
                <w:rFonts w:hint="eastAsia" w:ascii="仿宋_GB2312" w:eastAsia="仿宋_GB2312"/>
                <w:sz w:val="24"/>
                <w:szCs w:val="24"/>
              </w:rPr>
            </w:pPr>
            <w:r>
              <w:rPr>
                <w:rFonts w:hint="eastAsia" w:ascii="仿宋_GB2312" w:eastAsia="仿宋_GB2312"/>
                <w:sz w:val="24"/>
                <w:szCs w:val="24"/>
              </w:rPr>
              <w:t>位置</w:t>
            </w:r>
          </w:p>
          <w:p>
            <w:pPr>
              <w:jc w:val="center"/>
              <w:rPr>
                <w:rFonts w:hint="eastAsia" w:ascii="仿宋_GB2312" w:eastAsia="仿宋_GB2312"/>
                <w:sz w:val="24"/>
                <w:szCs w:val="24"/>
              </w:rPr>
            </w:pPr>
            <w:r>
              <w:rPr>
                <w:rFonts w:hint="eastAsia" w:ascii="仿宋_GB2312" w:eastAsia="仿宋_GB2312"/>
                <w:sz w:val="24"/>
                <w:szCs w:val="24"/>
              </w:rPr>
              <w:t>座落</w:t>
            </w:r>
          </w:p>
          <w:p>
            <w:pPr>
              <w:jc w:val="center"/>
              <w:rPr>
                <w:rFonts w:hint="eastAsia" w:ascii="仿宋_GB2312" w:eastAsia="仿宋_GB2312"/>
                <w:sz w:val="24"/>
                <w:szCs w:val="24"/>
              </w:rPr>
            </w:pPr>
            <w:r>
              <w:rPr>
                <w:rFonts w:hint="eastAsia" w:ascii="仿宋_GB2312" w:eastAsia="仿宋_GB2312"/>
                <w:sz w:val="24"/>
                <w:szCs w:val="24"/>
              </w:rPr>
              <w:t>门牌</w:t>
            </w:r>
          </w:p>
          <w:p>
            <w:pPr>
              <w:jc w:val="center"/>
              <w:rPr>
                <w:rFonts w:hint="eastAsia" w:ascii="仿宋_GB2312" w:eastAsia="仿宋_GB2312"/>
                <w:sz w:val="24"/>
                <w:szCs w:val="24"/>
              </w:rPr>
            </w:pPr>
            <w:r>
              <w:rPr>
                <w:rFonts w:hint="eastAsia" w:ascii="仿宋_GB2312" w:eastAsia="仿宋_GB2312"/>
                <w:sz w:val="24"/>
                <w:szCs w:val="24"/>
              </w:rPr>
              <w:t>使用面积</w:t>
            </w:r>
          </w:p>
        </w:tc>
        <w:tc>
          <w:tcPr>
            <w:tcW w:w="3060" w:type="dxa"/>
            <w:noWrap w:val="0"/>
            <w:vAlign w:val="top"/>
          </w:tcPr>
          <w:p>
            <w:pPr>
              <w:ind w:firstLine="266" w:firstLineChars="111"/>
              <w:jc w:val="center"/>
              <w:rPr>
                <w:rFonts w:hint="eastAsia" w:ascii="仿宋_GB2312" w:eastAsia="仿宋_GB2312"/>
                <w:sz w:val="24"/>
                <w:szCs w:val="24"/>
              </w:rPr>
            </w:pPr>
          </w:p>
          <w:p>
            <w:pPr>
              <w:ind w:firstLine="266" w:firstLineChars="111"/>
              <w:jc w:val="center"/>
              <w:rPr>
                <w:rFonts w:hint="eastAsia" w:ascii="仿宋_GB2312" w:eastAsia="仿宋_GB2312"/>
                <w:sz w:val="24"/>
                <w:szCs w:val="24"/>
              </w:rPr>
            </w:pPr>
          </w:p>
          <w:p>
            <w:pPr>
              <w:ind w:firstLine="266" w:firstLineChars="111"/>
              <w:jc w:val="center"/>
              <w:rPr>
                <w:rFonts w:hint="eastAsia" w:ascii="仿宋_GB2312" w:eastAsia="仿宋_GB2312"/>
                <w:sz w:val="24"/>
                <w:szCs w:val="24"/>
              </w:rPr>
            </w:pPr>
          </w:p>
          <w:p>
            <w:pPr>
              <w:ind w:firstLine="266" w:firstLineChars="111"/>
              <w:jc w:val="center"/>
              <w:rPr>
                <w:rFonts w:hint="eastAsia" w:ascii="仿宋_GB2312" w:eastAsia="仿宋_GB2312"/>
                <w:sz w:val="24"/>
                <w:szCs w:val="24"/>
              </w:rPr>
            </w:pPr>
          </w:p>
          <w:p>
            <w:pPr>
              <w:ind w:firstLine="266" w:firstLineChars="111"/>
              <w:jc w:val="center"/>
              <w:rPr>
                <w:rFonts w:hint="eastAsia" w:ascii="仿宋_GB2312" w:eastAsia="仿宋_GB2312"/>
                <w:sz w:val="24"/>
                <w:szCs w:val="24"/>
              </w:rPr>
            </w:pPr>
          </w:p>
          <w:p>
            <w:pPr>
              <w:ind w:firstLine="266" w:firstLineChars="111"/>
              <w:jc w:val="center"/>
              <w:rPr>
                <w:rFonts w:hint="eastAsia" w:ascii="仿宋_GB2312" w:eastAsia="仿宋_GB2312"/>
                <w:sz w:val="24"/>
                <w:szCs w:val="24"/>
              </w:rPr>
            </w:pPr>
          </w:p>
          <w:p>
            <w:pPr>
              <w:ind w:firstLine="240" w:firstLineChars="100"/>
              <w:rPr>
                <w:rFonts w:hint="eastAsia" w:ascii="仿宋_GB2312" w:eastAsia="仿宋_GB2312"/>
                <w:sz w:val="24"/>
                <w:szCs w:val="24"/>
              </w:rPr>
            </w:pPr>
            <w:r>
              <w:rPr>
                <w:rFonts w:hint="eastAsia" w:ascii="仿宋_GB2312" w:eastAsia="仿宋_GB2312"/>
                <w:sz w:val="24"/>
                <w:szCs w:val="24"/>
              </w:rPr>
              <w:t>注：增设不填此项</w:t>
            </w:r>
          </w:p>
        </w:tc>
        <w:tc>
          <w:tcPr>
            <w:tcW w:w="1398"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调整后</w:t>
            </w:r>
          </w:p>
          <w:p>
            <w:pPr>
              <w:jc w:val="center"/>
              <w:rPr>
                <w:rFonts w:hint="eastAsia" w:ascii="仿宋_GB2312" w:eastAsia="仿宋_GB2312"/>
                <w:sz w:val="24"/>
                <w:szCs w:val="24"/>
              </w:rPr>
            </w:pPr>
            <w:r>
              <w:rPr>
                <w:rFonts w:hint="eastAsia" w:ascii="仿宋_GB2312" w:eastAsia="仿宋_GB2312"/>
                <w:sz w:val="24"/>
                <w:szCs w:val="24"/>
              </w:rPr>
              <w:t>办公用房情况</w:t>
            </w:r>
          </w:p>
          <w:p>
            <w:pPr>
              <w:jc w:val="center"/>
              <w:rPr>
                <w:rFonts w:hint="eastAsia" w:ascii="仿宋_GB2312" w:eastAsia="仿宋_GB2312"/>
                <w:sz w:val="24"/>
                <w:szCs w:val="24"/>
              </w:rPr>
            </w:pPr>
            <w:r>
              <w:rPr>
                <w:rFonts w:hint="eastAsia" w:ascii="仿宋_GB2312" w:eastAsia="仿宋_GB2312"/>
                <w:sz w:val="24"/>
                <w:szCs w:val="24"/>
              </w:rPr>
              <w:t>位置</w:t>
            </w:r>
          </w:p>
          <w:p>
            <w:pPr>
              <w:jc w:val="center"/>
              <w:rPr>
                <w:rFonts w:hint="eastAsia" w:ascii="仿宋_GB2312" w:eastAsia="仿宋_GB2312"/>
                <w:sz w:val="24"/>
                <w:szCs w:val="24"/>
              </w:rPr>
            </w:pPr>
            <w:r>
              <w:rPr>
                <w:rFonts w:hint="eastAsia" w:ascii="仿宋_GB2312" w:eastAsia="仿宋_GB2312"/>
                <w:sz w:val="24"/>
                <w:szCs w:val="24"/>
              </w:rPr>
              <w:t>座落</w:t>
            </w:r>
          </w:p>
          <w:p>
            <w:pPr>
              <w:jc w:val="center"/>
              <w:rPr>
                <w:rFonts w:hint="eastAsia" w:ascii="仿宋_GB2312" w:eastAsia="仿宋_GB2312"/>
                <w:sz w:val="24"/>
                <w:szCs w:val="24"/>
              </w:rPr>
            </w:pPr>
            <w:r>
              <w:rPr>
                <w:rFonts w:hint="eastAsia" w:ascii="仿宋_GB2312" w:eastAsia="仿宋_GB2312"/>
                <w:sz w:val="24"/>
                <w:szCs w:val="24"/>
              </w:rPr>
              <w:t>门牌</w:t>
            </w:r>
          </w:p>
          <w:p>
            <w:pPr>
              <w:jc w:val="center"/>
              <w:rPr>
                <w:rFonts w:hint="eastAsia" w:ascii="仿宋_GB2312" w:eastAsia="仿宋_GB2312"/>
                <w:sz w:val="24"/>
                <w:szCs w:val="24"/>
              </w:rPr>
            </w:pPr>
            <w:r>
              <w:rPr>
                <w:rFonts w:hint="eastAsia" w:ascii="仿宋_GB2312" w:eastAsia="仿宋_GB2312"/>
                <w:sz w:val="24"/>
                <w:szCs w:val="24"/>
              </w:rPr>
              <w:t>使用面积</w:t>
            </w:r>
          </w:p>
        </w:tc>
        <w:tc>
          <w:tcPr>
            <w:tcW w:w="3083" w:type="dxa"/>
            <w:noWrap w:val="0"/>
            <w:vAlign w:val="top"/>
          </w:tcPr>
          <w:p>
            <w:pPr>
              <w:rPr>
                <w:rFonts w:hint="eastAsia" w:ascii="仿宋_GB2312" w:eastAsia="仿宋_GB2312"/>
                <w:sz w:val="24"/>
                <w:szCs w:val="24"/>
              </w:rPr>
            </w:pPr>
          </w:p>
          <w:p>
            <w:pPr>
              <w:jc w:val="right"/>
              <w:rPr>
                <w:rFonts w:hint="eastAsia" w:ascii="仿宋_GB2312" w:eastAsia="仿宋_GB2312"/>
                <w:sz w:val="24"/>
                <w:szCs w:val="24"/>
              </w:rPr>
            </w:pPr>
          </w:p>
          <w:p>
            <w:pPr>
              <w:jc w:val="right"/>
              <w:rPr>
                <w:rFonts w:hint="eastAsia" w:ascii="仿宋_GB2312" w:eastAsia="仿宋_GB2312"/>
                <w:sz w:val="24"/>
                <w:szCs w:val="24"/>
              </w:rPr>
            </w:pPr>
          </w:p>
          <w:p>
            <w:pPr>
              <w:jc w:val="right"/>
              <w:rPr>
                <w:rFonts w:hint="eastAsia" w:ascii="仿宋_GB2312" w:eastAsia="仿宋_GB2312"/>
                <w:sz w:val="24"/>
                <w:szCs w:val="24"/>
              </w:rPr>
            </w:pPr>
          </w:p>
          <w:p>
            <w:pPr>
              <w:jc w:val="right"/>
              <w:rPr>
                <w:rFonts w:hint="eastAsia" w:ascii="仿宋_GB2312" w:eastAsia="仿宋_GB2312"/>
                <w:sz w:val="24"/>
                <w:szCs w:val="24"/>
              </w:rPr>
            </w:pPr>
          </w:p>
          <w:p>
            <w:pPr>
              <w:jc w:val="right"/>
              <w:rPr>
                <w:rFonts w:hint="eastAsia" w:ascii="仿宋_GB2312" w:eastAsia="仿宋_GB2312"/>
                <w:sz w:val="24"/>
                <w:szCs w:val="24"/>
              </w:rPr>
            </w:pPr>
          </w:p>
          <w:p>
            <w:pPr>
              <w:ind w:right="420"/>
              <w:jc w:val="right"/>
              <w:rPr>
                <w:rFonts w:hint="eastAsia" w:ascii="仿宋_GB2312" w:eastAsia="仿宋_GB2312"/>
                <w:sz w:val="24"/>
                <w:szCs w:val="24"/>
              </w:rPr>
            </w:pPr>
            <w:r>
              <w:rPr>
                <w:rFonts w:hint="eastAsia" w:ascii="仿宋_GB2312" w:eastAsia="仿宋_GB2312"/>
                <w:sz w:val="24"/>
                <w:szCs w:val="24"/>
              </w:rPr>
              <w:t>注：清退不填此项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trPr>
        <w:tc>
          <w:tcPr>
            <w:tcW w:w="8948" w:type="dxa"/>
            <w:gridSpan w:val="4"/>
            <w:noWrap w:val="0"/>
            <w:vAlign w:val="top"/>
          </w:tcPr>
          <w:p>
            <w:pPr>
              <w:jc w:val="center"/>
              <w:rPr>
                <w:rFonts w:hint="eastAsia" w:ascii="仿宋_GB2312" w:eastAsia="仿宋_GB2312"/>
                <w:b/>
                <w:sz w:val="24"/>
                <w:szCs w:val="24"/>
              </w:rPr>
            </w:pPr>
            <w:r>
              <w:rPr>
                <w:rFonts w:hint="eastAsia" w:ascii="仿宋_GB2312" w:eastAsia="仿宋_GB2312"/>
                <w:b/>
                <w:sz w:val="24"/>
                <w:szCs w:val="24"/>
              </w:rPr>
              <w:t>所在区域办公用房管理部门审核意见</w:t>
            </w:r>
          </w:p>
          <w:p>
            <w:pPr>
              <w:jc w:val="center"/>
              <w:rPr>
                <w:rFonts w:hint="eastAsia" w:ascii="仿宋_GB2312" w:eastAsia="仿宋_GB2312"/>
                <w:sz w:val="24"/>
                <w:szCs w:val="24"/>
              </w:rPr>
            </w:pPr>
            <w:r>
              <w:rPr>
                <w:rFonts w:hint="eastAsia" w:ascii="仿宋_GB2312" w:eastAsia="仿宋_GB2312"/>
                <w:sz w:val="24"/>
                <w:szCs w:val="24"/>
              </w:rPr>
              <w:t>（填写意见并签名）</w:t>
            </w: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r>
              <w:rPr>
                <w:rFonts w:hint="eastAsia" w:ascii="仿宋_GB2312" w:eastAsia="仿宋_GB2312"/>
                <w:sz w:val="24"/>
                <w:szCs w:val="24"/>
              </w:rPr>
              <w:t xml:space="preserve">                                            </w:t>
            </w:r>
          </w:p>
          <w:p>
            <w:pPr>
              <w:rPr>
                <w:rFonts w:hint="eastAsia" w:ascii="仿宋_GB2312" w:eastAsia="仿宋_GB2312"/>
                <w:sz w:val="24"/>
                <w:szCs w:val="24"/>
              </w:rPr>
            </w:pPr>
          </w:p>
          <w:p>
            <w:pPr>
              <w:rPr>
                <w:rFonts w:hint="eastAsia" w:ascii="仿宋_GB2312" w:eastAsia="仿宋_GB2312"/>
                <w:sz w:val="24"/>
                <w:szCs w:val="24"/>
              </w:rPr>
            </w:pPr>
          </w:p>
          <w:p>
            <w:pPr>
              <w:ind w:firstLine="6240" w:firstLineChars="2600"/>
              <w:rPr>
                <w:rFonts w:hint="eastAsia" w:ascii="仿宋_GB2312" w:eastAsia="仿宋_GB2312"/>
                <w:sz w:val="24"/>
                <w:szCs w:val="24"/>
              </w:rPr>
            </w:pPr>
            <w:r>
              <w:rPr>
                <w:rFonts w:hint="eastAsia" w:ascii="仿宋_GB2312" w:eastAsia="仿宋_GB2312"/>
                <w:sz w:val="24"/>
                <w:szCs w:val="24"/>
              </w:rPr>
              <w:t>年   月   日</w:t>
            </w:r>
          </w:p>
        </w:tc>
      </w:tr>
    </w:tbl>
    <w:p>
      <w:pPr>
        <w:rPr>
          <w:rFonts w:hint="eastAsia" w:ascii="仿宋_GB2312" w:eastAsia="仿宋_GB2312"/>
          <w:sz w:val="24"/>
        </w:rPr>
      </w:pPr>
      <w:r>
        <w:rPr>
          <w:rFonts w:hint="eastAsia" w:ascii="仿宋_GB2312" w:eastAsia="仿宋_GB2312"/>
          <w:sz w:val="24"/>
        </w:rPr>
        <w:t>设置部门：学院办公室                       使用部门：办公用房区域管理部门</w:t>
      </w:r>
    </w:p>
    <w:p>
      <w:pPr>
        <w:rPr>
          <w:rFonts w:hint="eastAsia" w:ascii="仿宋_GB2312" w:eastAsia="仿宋_GB2312"/>
          <w:sz w:val="24"/>
        </w:rPr>
      </w:pPr>
      <w:r>
        <w:rPr>
          <w:rFonts w:hint="eastAsia" w:ascii="仿宋_GB2312" w:eastAsia="仿宋_GB2312"/>
          <w:sz w:val="24"/>
        </w:rPr>
        <w:t>保存部门：办公用房区域管理部门和矿服中心保存  保存期限：长期</w:t>
      </w: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r>
        <w:rPr>
          <w:rFonts w:hint="eastAsia" w:ascii="楷体_GB2312" w:eastAsia="楷体_GB2312"/>
          <w:sz w:val="28"/>
          <w:szCs w:val="28"/>
        </w:rPr>
        <mc:AlternateContent>
          <mc:Choice Requires="wps">
            <w:drawing>
              <wp:anchor distT="0" distB="0" distL="114300" distR="114300" simplePos="0" relativeHeight="251661312" behindDoc="0" locked="0" layoutInCell="1" allowOverlap="1">
                <wp:simplePos x="0" y="0"/>
                <wp:positionH relativeFrom="column">
                  <wp:posOffset>2124075</wp:posOffset>
                </wp:positionH>
                <wp:positionV relativeFrom="paragraph">
                  <wp:posOffset>266700</wp:posOffset>
                </wp:positionV>
                <wp:extent cx="1400175"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1400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7.25pt;margin-top:21pt;height:0pt;width:110.25pt;z-index:251661312;mso-width-relative:page;mso-height-relative:page;" filled="f" stroked="t" coordsize="21600,21600" o:gfxdata="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cvQ7fWAAAACQEAAA8AAAAAAAAAAQAgAAAAIgAAAGRycy9kb3ducmV2LnhtbFBLAQIU&#10;ABQAAAAIAIdO4kBL4tpn9QEAAOYDAAAOAAAAAAAAAAEAIAAAACUBAABkcnMvZTJvRG9jLnhtbFBL&#10;BQYAAAAABgAGAFkBAACMBQAAAAA=&#10;">
                <v:fill on="f" focussize="0,0"/>
                <v:stroke color="#000000" joinstyle="round"/>
                <v:imagedata o:title=""/>
                <o:lock v:ext="edit" aspectratio="f"/>
              </v:line>
            </w:pict>
          </mc:Fallback>
        </mc:AlternateContent>
      </w: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both"/>
        <w:rPr>
          <w:rFonts w:hint="eastAsia" w:ascii="方正仿宋简体" w:hAnsi="方正仿宋简体" w:eastAsia="方正仿宋简体" w:cs="方正仿宋简体"/>
          <w:sz w:val="28"/>
          <w:szCs w:val="28"/>
        </w:rPr>
      </w:pPr>
    </w:p>
    <w:p>
      <w:pPr>
        <w:pStyle w:val="2"/>
        <w:spacing w:line="520" w:lineRule="exact"/>
        <w:jc w:val="both"/>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ind w:firstLine="560" w:firstLineChars="200"/>
        <w:jc w:val="left"/>
        <w:rPr>
          <w:rFonts w:hint="default" w:ascii="楷体_GB2312" w:eastAsia="楷体_GB2312"/>
          <w:sz w:val="28"/>
          <w:szCs w:val="28"/>
          <w:lang w:val="en-US" w:eastAsia="zh-CN"/>
        </w:rPr>
      </w:pPr>
      <w:r>
        <w:rPr>
          <w:rFonts w:hint="eastAsia" w:ascii="楷体_GB2312" w:eastAsia="楷体_GB2312"/>
          <w:sz w:val="28"/>
          <w:szCs w:val="28"/>
        </w:rPr>
        <w:t xml:space="preserve">编写部门： </w:t>
      </w:r>
      <w:r>
        <w:rPr>
          <w:rFonts w:hint="eastAsia" w:ascii="楷体_GB2312" w:eastAsia="楷体_GB2312"/>
          <w:sz w:val="28"/>
          <w:szCs w:val="28"/>
          <w:lang w:val="en-US" w:eastAsia="zh-CN"/>
        </w:rPr>
        <w:t>办公用房管理部门</w:t>
      </w:r>
    </w:p>
    <w:p>
      <w:pPr>
        <w:pStyle w:val="2"/>
        <w:spacing w:line="520" w:lineRule="exact"/>
        <w:ind w:firstLine="560" w:firstLineChars="200"/>
        <w:jc w:val="left"/>
        <w:rPr>
          <w:rFonts w:hint="default" w:ascii="楷体_GB2312" w:eastAsia="楷体_GB2312"/>
          <w:sz w:val="28"/>
          <w:szCs w:val="28"/>
          <w:lang w:val="en-US" w:eastAsia="zh-CN"/>
        </w:rPr>
      </w:pPr>
      <w:r>
        <w:rPr>
          <w:rFonts w:hint="eastAsia" w:ascii="楷体_GB2312" w:eastAsia="楷体_GB2312"/>
          <w:sz w:val="28"/>
          <w:szCs w:val="28"/>
        </w:rPr>
        <w:t xml:space="preserve">编 写 人： </w:t>
      </w:r>
      <w:r>
        <w:rPr>
          <w:rFonts w:hint="eastAsia" w:ascii="楷体_GB2312" w:eastAsia="楷体_GB2312"/>
          <w:sz w:val="28"/>
          <w:szCs w:val="28"/>
          <w:lang w:val="en-US" w:eastAsia="zh-CN"/>
        </w:rPr>
        <w:t>周永彬 黄  锦  崔宝芝</w:t>
      </w:r>
    </w:p>
    <w:p>
      <w:pPr>
        <w:pStyle w:val="2"/>
        <w:spacing w:line="520" w:lineRule="exact"/>
        <w:ind w:firstLine="560" w:firstLineChars="200"/>
        <w:jc w:val="left"/>
        <w:rPr>
          <w:rFonts w:hint="eastAsia" w:ascii="楷体_GB2312" w:eastAsia="楷体_GB2312"/>
          <w:sz w:val="28"/>
          <w:szCs w:val="28"/>
          <w:lang w:eastAsia="zh-CN"/>
        </w:rPr>
      </w:pPr>
      <w:r>
        <w:rPr>
          <w:rFonts w:hint="eastAsia" w:ascii="楷体_GB2312" w:eastAsia="楷体_GB2312"/>
          <w:sz w:val="28"/>
          <w:szCs w:val="28"/>
        </w:rPr>
        <w:t xml:space="preserve">审 核 人： </w:t>
      </w:r>
      <w:r>
        <w:rPr>
          <w:rFonts w:hint="eastAsia" w:ascii="楷体_GB2312" w:eastAsia="楷体_GB2312"/>
          <w:sz w:val="28"/>
          <w:szCs w:val="28"/>
          <w:lang w:val="en-US" w:eastAsia="zh-CN"/>
        </w:rPr>
        <w:t>董晓华</w:t>
      </w:r>
    </w:p>
    <w:p>
      <w:pPr>
        <w:pStyle w:val="2"/>
        <w:spacing w:line="520" w:lineRule="exact"/>
        <w:ind w:firstLine="560" w:firstLineChars="200"/>
        <w:jc w:val="left"/>
        <w:rPr>
          <w:rFonts w:hint="eastAsia" w:ascii="楷体_GB2312" w:eastAsia="楷体_GB2312"/>
          <w:sz w:val="28"/>
          <w:szCs w:val="28"/>
          <w:lang w:eastAsia="zh-CN"/>
        </w:rPr>
      </w:pPr>
      <w:r>
        <w:rPr>
          <w:rFonts w:hint="eastAsia" w:ascii="楷体_GB2312" w:eastAsia="楷体_GB2312"/>
          <w:sz w:val="28"/>
          <w:szCs w:val="28"/>
        </w:rPr>
        <w:t xml:space="preserve">审 查 人： </w:t>
      </w:r>
      <w:r>
        <w:rPr>
          <w:rFonts w:hint="eastAsia" w:ascii="楷体_GB2312" w:eastAsia="楷体_GB2312"/>
          <w:sz w:val="28"/>
          <w:szCs w:val="28"/>
          <w:lang w:val="en-US" w:eastAsia="zh-CN"/>
        </w:rPr>
        <w:t>韩福勇</w:t>
      </w:r>
    </w:p>
    <w:p>
      <w:pPr>
        <w:pStyle w:val="2"/>
        <w:spacing w:line="520" w:lineRule="exact"/>
        <w:ind w:firstLine="560" w:firstLineChars="200"/>
        <w:jc w:val="left"/>
        <w:rPr>
          <w:rFonts w:hint="eastAsia" w:ascii="Times New Roman" w:hAnsi="Times New Roman" w:eastAsia="楷体_GB2312"/>
          <w:sz w:val="28"/>
        </w:rPr>
      </w:pPr>
      <w:r>
        <w:rPr>
          <w:rFonts w:hint="eastAsia" w:ascii="楷体_GB2312" w:eastAsia="楷体_GB2312"/>
          <w:sz w:val="28"/>
          <w:szCs w:val="28"/>
        </w:rPr>
        <w:t>审 批 人： 韩福勇</w:t>
      </w:r>
    </w:p>
    <w:p/>
    <w:sectPr>
      <w:headerReference r:id="rId4" w:type="default"/>
      <w:footerReference r:id="rId5" w:type="default"/>
      <w:pgSz w:w="11906" w:h="16838"/>
      <w:pgMar w:top="2098" w:right="1587" w:bottom="1984" w:left="1587" w:header="1701" w:footer="1587"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708"/>
        <w:tab w:val="clear" w:pos="8306"/>
      </w:tabs>
      <w:spacing w:line="520" w:lineRule="exact"/>
      <w:ind w:right="23"/>
    </w:pPr>
    <w:r>
      <w:rPr>
        <w:rFonts w:hint="eastAsia"/>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66040</wp:posOffset>
              </wp:positionV>
              <wp:extent cx="54864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2pt;height:0pt;width:432pt;z-index:251659264;mso-width-relative:page;mso-height-relative:page;" filled="f" stroked="t" coordsize="21600,21600" o:gfxdata="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Q3iULSAAAABgEAAA8AAAAAAAAAAQAgAAAAIgAAAGRycy9kb3ducmV2LnhtbFBLAQIUABQA&#10;AAAIAIdO4kBA5fvQ9gEAAOQDAAAOAAAAAAAAAAEAIAAAACEBAABkcnMvZTJvRG9jLnhtbFBLBQYA&#10;AAAABgAGAFkBAACJBQAAAAA=&#10;">
              <v:fill on="f" focussize="0,0"/>
              <v:stroke color="#000000" joinstyle="round"/>
              <v:imagedata o:title=""/>
              <o:lock v:ext="edit" aspectratio="f"/>
            </v:line>
          </w:pict>
        </mc:Fallback>
      </mc:AlternateContent>
    </w:r>
    <w:r>
      <w:rPr>
        <w:rFonts w:hint="eastAsia" w:ascii="黑体" w:eastAsia="黑体"/>
        <w:sz w:val="24"/>
      </w:rPr>
      <w:t>天津石油职业技术学院</w:t>
    </w:r>
    <w:r>
      <w:rPr>
        <w:rFonts w:hint="eastAsia"/>
        <w:sz w:val="24"/>
      </w:rPr>
      <w:t>20</w:t>
    </w:r>
    <w:r>
      <w:rPr>
        <w:rFonts w:hint="eastAsia"/>
        <w:sz w:val="24"/>
        <w:lang w:val="en-US" w:eastAsia="zh-CN"/>
      </w:rPr>
      <w:t>21</w:t>
    </w:r>
    <w:r>
      <w:rPr>
        <w:rFonts w:hint="eastAsia"/>
        <w:sz w:val="24"/>
      </w:rPr>
      <w:t>-</w:t>
    </w:r>
    <w:r>
      <w:rPr>
        <w:rFonts w:hint="eastAsia"/>
        <w:sz w:val="24"/>
        <w:lang w:val="en-US" w:eastAsia="zh-CN"/>
      </w:rPr>
      <w:t>12</w:t>
    </w:r>
    <w:r>
      <w:rPr>
        <w:rFonts w:hint="eastAsia"/>
        <w:sz w:val="24"/>
      </w:rPr>
      <w:t>-</w:t>
    </w:r>
    <w:r>
      <w:rPr>
        <w:rFonts w:hint="eastAsia"/>
        <w:sz w:val="24"/>
        <w:lang w:val="en-US" w:eastAsia="zh-CN"/>
      </w:rPr>
      <w:t>3</w:t>
    </w:r>
    <w:r>
      <w:rPr>
        <w:rFonts w:hint="eastAsia"/>
        <w:sz w:val="24"/>
      </w:rPr>
      <w:t>1</w:t>
    </w:r>
    <w:r>
      <w:rPr>
        <w:rFonts w:hint="eastAsia" w:ascii="黑体" w:eastAsia="黑体"/>
        <w:sz w:val="24"/>
      </w:rPr>
      <w:t>发布</w:t>
    </w:r>
    <w:r>
      <w:rPr>
        <w:rFonts w:hint="eastAsia"/>
        <w:sz w:val="24"/>
      </w:rPr>
      <w:t xml:space="preserve">                   </w:t>
    </w:r>
    <w:r>
      <w:rPr>
        <w:rFonts w:hint="eastAsia"/>
        <w:sz w:val="24"/>
        <w:lang w:val="en-US" w:eastAsia="zh-CN"/>
      </w:rPr>
      <w:t xml:space="preserve">    </w:t>
    </w:r>
    <w:r>
      <w:rPr>
        <w:rFonts w:hint="eastAsia"/>
        <w:sz w:val="24"/>
      </w:rPr>
      <w:t>20</w:t>
    </w:r>
    <w:r>
      <w:rPr>
        <w:rFonts w:hint="eastAsia"/>
        <w:sz w:val="24"/>
        <w:lang w:val="en-US" w:eastAsia="zh-CN"/>
      </w:rPr>
      <w:t>21</w:t>
    </w:r>
    <w:r>
      <w:rPr>
        <w:rFonts w:hint="eastAsia"/>
        <w:sz w:val="24"/>
      </w:rPr>
      <w:t>-1</w:t>
    </w:r>
    <w:r>
      <w:rPr>
        <w:rFonts w:hint="eastAsia"/>
        <w:sz w:val="24"/>
        <w:lang w:val="en-US" w:eastAsia="zh-CN"/>
      </w:rPr>
      <w:t>2</w:t>
    </w:r>
    <w:r>
      <w:rPr>
        <w:rFonts w:hint="eastAsia"/>
        <w:sz w:val="24"/>
      </w:rPr>
      <w:t>-</w:t>
    </w:r>
    <w:r>
      <w:rPr>
        <w:rFonts w:hint="eastAsia"/>
        <w:sz w:val="24"/>
        <w:lang w:val="en-US" w:eastAsia="zh-CN"/>
      </w:rPr>
      <w:t>31</w:t>
    </w:r>
    <w:r>
      <w:rPr>
        <w:rFonts w:hint="eastAsia" w:ascii="黑体" w:eastAsia="黑体"/>
        <w:sz w:val="24"/>
      </w:rPr>
      <w:t>实施</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708"/>
        <w:tab w:val="clear" w:pos="8306"/>
      </w:tabs>
      <w:spacing w:line="240" w:lineRule="auto"/>
      <w:ind w:right="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5"/>
      </w:pBdr>
      <w:ind w:firstLine="480" w:firstLineChars="200"/>
      <w:jc w:val="both"/>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 xml:space="preserve">ZY/HBYT 39-040301-2021                                      </w:t>
    </w:r>
    <w:r>
      <w:rPr>
        <w:rFonts w:hint="eastAsia" w:ascii="仿宋_GB2312" w:hAnsi="Times New Roman" w:eastAsia="仿宋_GB2312" w:cs="Times New Roman"/>
        <w:sz w:val="24"/>
        <w:szCs w:val="24"/>
        <w:lang w:val="en-US" w:eastAsia="zh-CN"/>
      </w:rPr>
      <w:t>页码：</w:t>
    </w:r>
    <w:r>
      <w:rPr>
        <w:rFonts w:hint="default" w:ascii="仿宋_GB2312" w:hAnsi="Times New Roman" w:eastAsia="仿宋_GB2312" w:cs="Times New Roman"/>
        <w:sz w:val="24"/>
        <w:szCs w:val="24"/>
        <w:lang w:eastAsia="zh-CN"/>
      </w:rPr>
      <w:fldChar w:fldCharType="begin"/>
    </w:r>
    <w:r>
      <w:rPr>
        <w:rFonts w:hint="default" w:ascii="仿宋_GB2312" w:hAnsi="Times New Roman" w:eastAsia="仿宋_GB2312" w:cs="Times New Roman"/>
        <w:sz w:val="24"/>
        <w:szCs w:val="24"/>
        <w:lang w:eastAsia="zh-CN"/>
      </w:rPr>
      <w:instrText xml:space="preserve"> PAGE \* MERGEFORMAT </w:instrText>
    </w:r>
    <w:r>
      <w:rPr>
        <w:rFonts w:hint="default" w:ascii="仿宋_GB2312" w:hAnsi="Times New Roman" w:eastAsia="仿宋_GB2312" w:cs="Times New Roman"/>
        <w:sz w:val="24"/>
        <w:szCs w:val="24"/>
        <w:lang w:eastAsia="zh-CN"/>
      </w:rPr>
      <w:fldChar w:fldCharType="separate"/>
    </w:r>
    <w:r>
      <w:rPr>
        <w:rFonts w:hint="default" w:ascii="仿宋_GB2312" w:hAnsi="Times New Roman" w:eastAsia="仿宋_GB2312" w:cs="Times New Roman"/>
        <w:sz w:val="24"/>
        <w:szCs w:val="24"/>
        <w:lang w:eastAsia="zh-CN"/>
      </w:rPr>
      <w:t>1</w:t>
    </w:r>
    <w:r>
      <w:rPr>
        <w:rFonts w:hint="default" w:ascii="仿宋_GB2312" w:hAnsi="Times New Roman" w:eastAsia="仿宋_GB2312" w:cs="Times New Roman"/>
        <w:sz w:val="24"/>
        <w:szCs w:val="24"/>
        <w:lang w:eastAsia="zh-CN"/>
      </w:rPr>
      <w:fldChar w:fldCharType="end"/>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NUMPAGES </w:instrText>
    </w:r>
    <w:r>
      <w:rPr>
        <w:rFonts w:hint="eastAsia"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9</w:t>
    </w:r>
    <w:r>
      <w:rPr>
        <w:rFonts w:hint="eastAsia" w:ascii="Times New Roman" w:hAnsi="Times New Roman" w:eastAsia="宋体" w:cs="Times New Roman"/>
        <w:sz w:val="24"/>
        <w:szCs w:val="24"/>
        <w:lang w:val="en-US" w:eastAsia="zh-C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D7634"/>
    <w:rsid w:val="23BD7634"/>
    <w:rsid w:val="3A32782F"/>
    <w:rsid w:val="5C5F16C9"/>
    <w:rsid w:val="6A001E75"/>
    <w:rsid w:val="6AD93FA3"/>
    <w:rsid w:val="6B671BCE"/>
    <w:rsid w:val="761C3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主题词"/>
    <w:basedOn w:val="1"/>
    <w:qFormat/>
    <w:uiPriority w:val="0"/>
    <w:pPr>
      <w:pBdr>
        <w:bottom w:val="single" w:color="auto" w:sz="4" w:space="1"/>
      </w:pBdr>
      <w:ind w:firstLine="0"/>
    </w:pPr>
    <w:rPr>
      <w:rFonts w:eastAsia="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2021-11-15T08:39:00Z</dcterms:created>
  <dc:creator>周永彬</dc:creator>
  <cp:lastModifiedBy>周永彬</cp:lastModifiedBy>
  <dcterms:modified xsi:type="dcterms:W3CDTF">2021-11-16T06:56:03Z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CA4265F94A8245A1A7B0B14BCA824611</vt:lpwstr>
  </property>
</Properties>
</file>