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b/>
          <w:bCs/>
          <w:color w:val="FF0000"/>
          <w:sz w:val="52"/>
          <w:szCs w:val="48"/>
        </w:rPr>
        <w:t>天津石油职业技术学院操作规程</w:t>
      </w:r>
    </w:p>
    <w:p>
      <w:pPr>
        <w:spacing w:line="360" w:lineRule="auto"/>
        <w:ind w:firstLine="480" w:firstLineChars="200"/>
        <w:jc w:val="center"/>
        <w:rPr>
          <w:rFonts w:ascii="黑体" w:hAnsi="黑体" w:eastAsia="黑体" w:cs="黑体"/>
          <w:sz w:val="24"/>
          <w:szCs w:val="24"/>
        </w:rPr>
      </w:pPr>
      <w:bookmarkStart w:id="0" w:name="_GoBack"/>
      <w:r>
        <w:rPr>
          <w:rFonts w:hint="eastAsia" w:ascii="黑体" w:hAnsi="黑体" w:eastAsia="黑体" w:cs="黑体"/>
          <w:sz w:val="24"/>
          <w:szCs w:val="24"/>
        </w:rPr>
        <w:t>“3S”技术实训室</w:t>
      </w:r>
      <w:r>
        <w:rPr>
          <w:rFonts w:ascii="黑体" w:hAnsi="黑体" w:eastAsia="黑体" w:cs="黑体"/>
          <w:sz w:val="24"/>
          <w:szCs w:val="24"/>
        </w:rPr>
        <w:t>机房操作规程</w:t>
      </w:r>
    </w:p>
    <w:bookmarkEnd w:id="0"/>
    <w:p>
      <w:pPr>
        <w:spacing w:line="360" w:lineRule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文件编码：GC/HBYT 39-0628-2022                    修订次数 1</w:t>
      </w:r>
    </w:p>
    <w:p>
      <w:pPr>
        <w:spacing w:line="360" w:lineRule="auto"/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28"/>
          <w:szCs w:val="28"/>
        </w:rPr>
        <w:t>发行版本：E                                       页 码  1/2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b/>
          <w:bCs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pict>
          <v:line id="_x0000_s1026" o:spid="_x0000_s1026" o:spt="20" style="position:absolute;left:0pt;margin-left:0.1pt;margin-top:1.5pt;height:2.1pt;width:411.4pt;z-index:251659264;mso-width-relative:page;mso-height-relative:page;" stroked="t" coordsize="21600,21600" o:gfxdata="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1YjNXNIAAAAEAQAADwAAAAAAAAABACAAAAAiAAAAZHJzL2Rvd25yZXYueG1sUEsBAhQAFAAAAAgA&#10;h07iQK1neYLyAQAAwQMAAA4AAAAAAAAAAQAgAAAAIQEAAGRycy9lMm9Eb2MueG1sUEsFBgAAAAAG&#10;AAYAWQEAAIUFAAAAAA==&#10;">
            <v:path arrowok="t"/>
            <v:fill focussize="0,0"/>
            <v:stroke weight="0.5pt" color="#000000" joinstyle="miter"/>
            <v:imagedata o:title=""/>
            <o:lock v:ext="edit"/>
          </v:line>
        </w:pict>
      </w:r>
      <w:r>
        <w:rPr>
          <w:rFonts w:hint="eastAsia" w:ascii="方正仿宋简体" w:hAnsi="方正仿宋简体" w:eastAsia="方正仿宋简体" w:cs="方正仿宋简体"/>
          <w:b/>
          <w:bCs/>
          <w:sz w:val="28"/>
          <w:szCs w:val="28"/>
        </w:rPr>
        <w:t>1 主题内容和适用范围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本规程规定了计算机机房使用、维护和保养的操作内容和要求。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本规程适用于院属资源勘查系工程测量技术专业测量仪器管理岗位。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b/>
          <w:bCs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/>
          <w:bCs/>
          <w:sz w:val="28"/>
          <w:szCs w:val="28"/>
        </w:rPr>
        <w:t>2 HSE风险提示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可能发生触电、火灾、挤踏等伤人风险。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b/>
          <w:bCs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/>
          <w:bCs/>
          <w:sz w:val="28"/>
          <w:szCs w:val="28"/>
        </w:rPr>
        <w:t>3 内容及要求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3.1 进机房上机前穿戴好劳保用品，双手保持整洁干燥。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3.2 使用计算机前，首先检查稳压器、保护电源是否联机，然后接通电源，调整稳压器，待电压稳定后打开主机。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3.3 打开计算机开始使用前，必须进行病毒检查。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3.4 在计算机运行中，无特殊情况不能重启计算机，确需重启计算机时，一定要关闭打开的所有应用软件。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3.5 在计算机通电的情况下，不能移动或搬动计算机。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3.6关机一定要使用关机命令或点击“关机”，不得按电源键关机。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b/>
          <w:bCs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/>
          <w:bCs/>
          <w:sz w:val="28"/>
          <w:szCs w:val="28"/>
        </w:rPr>
        <w:t>4其他要求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4.1 计算机维护应由专业人员完成，不得随意卸载专业应用软件。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4.2定时清理系统，整理磁盘。坚持认真查杀病毒，及时更新病毒库。对来历不明的光盘、U盘移动硬盘等，不要轻易使用。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4.3服务器安装在专业机房，专业机柜内周围环境应干燥，整洁，光线适宜，主机风扇 口附近不能堆放其它杂物。 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4.4 沉积在显示器屏幕、顶部以及键盘的灰尘、碎屑等物，宜采用干净的湿软布（不得 出现明水）轻轻擦拭，尽可能避免使用吹风机，最好使用键盘吸尘器。保证机柜内服务器、交换机要有足够的散热环境。 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 xml:space="preserve">4.5 服务器主机箱后面的各种插线应梳理整齐，可用线扎将不同的线分开固定，并确保 有一定的伸缩余量，插接方便。 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4.6 定期清洁机房、机柜、机箱。灰尘太多会使板卡之间接触不良，引起系统在运行中 死机，因此机箱要随时清洁，不要让太多的灰尘积存在机箱中。清洁机房时最好用吸尘器，不要用蘸水的拖布，以免计算机零部件生锈出现故障。 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4.7按正确的操作顺序开关机。各种应用软件未正常结束运行前，勿关闭电源。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4.8交换机的开启和关闭必须遵守交换机操作手册，交换机配置要有两处以上备份。不要随意插拔光纤跳线，跳线做好标签，保证交换机尾纤的弯曲半径。 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4.9 管理人员应严格要求学生禁止带饮料进入机房，以免漏失后引起电路故障。严禁在机房内存放食物，以防发生鼠害。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4.10非专业人员禁止操作配电柜和机房空调。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4.11实训结束后机房应断电。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t>发布时间：</w:t>
    </w:r>
    <w:r>
      <w:rPr>
        <w:rFonts w:hint="eastAsia"/>
      </w:rPr>
      <w:t>2022年8月31日</w:t>
    </w:r>
  </w:p>
  <w:p>
    <w:pPr>
      <w:pStyle w:val="3"/>
      <w:jc w:val="right"/>
    </w:pPr>
    <w:r>
      <w:t>实施时间：</w:t>
    </w:r>
    <w:r>
      <w:rPr>
        <w:rFonts w:hint="eastAsia"/>
      </w:rPr>
      <w:t>2022年8月31日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YzOWNiODFmOGIxMTg4MWQyNTZlMmYwNGU3ZDFmNTQifQ=="/>
  </w:docVars>
  <w:rsids>
    <w:rsidRoot w:val="154E32FB"/>
    <w:rsid w:val="001C0BB5"/>
    <w:rsid w:val="00692254"/>
    <w:rsid w:val="00C10463"/>
    <w:rsid w:val="154E32FB"/>
    <w:rsid w:val="1D3D36CB"/>
    <w:rsid w:val="23D700A4"/>
    <w:rsid w:val="2409268A"/>
    <w:rsid w:val="2489077F"/>
    <w:rsid w:val="3D522C3F"/>
    <w:rsid w:val="4B86503A"/>
    <w:rsid w:val="4C092205"/>
    <w:rsid w:val="500665D6"/>
    <w:rsid w:val="5D860DB7"/>
    <w:rsid w:val="632457B2"/>
    <w:rsid w:val="77EA4135"/>
    <w:rsid w:val="78391D6F"/>
    <w:rsid w:val="7D0629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906</Words>
  <Characters>964</Characters>
  <Lines>7</Lines>
  <Paragraphs>2</Paragraphs>
  <TotalTime>7</TotalTime>
  <ScaleCrop>false</ScaleCrop>
  <LinksUpToDate>false</LinksUpToDate>
  <CharactersWithSpaces>1056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2022-04-13T03:13:00Z</dcterms:created>
  <dc:creator>Administrator</dc:creator>
  <cp:lastModifiedBy>11441</cp:lastModifiedBy>
  <dcterms:modified xsi:type="dcterms:W3CDTF">2022-09-02T02:50:03Z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FB0BC49DF10646BE9FBAF8FEBC738510</vt:lpwstr>
  </property>
</Properties>
</file>