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方正小标宋简体"/>
          <w:sz w:val="32"/>
          <w:szCs w:val="32"/>
        </w:rPr>
      </w:pPr>
      <w:r>
        <w:rPr>
          <w:rFonts w:hint="eastAsia" w:ascii="方正小标宋简体" w:hAnsi="宋体" w:eastAsia="方正小标宋简体" w:cs="Times New Roman"/>
          <w:color w:val="CC3300"/>
          <w:w w:val="80"/>
          <w:sz w:val="72"/>
          <w:szCs w:val="72"/>
        </w:rPr>
        <w:t>天津石油职业技术学院操作规程</w:t>
      </w:r>
    </w:p>
    <w:p>
      <w:pPr>
        <w:adjustRightInd w:val="0"/>
        <w:snapToGrid w:val="0"/>
        <w:spacing w:line="440" w:lineRule="exact"/>
        <w:jc w:val="center"/>
        <w:rPr>
          <w:rFonts w:ascii="黑体" w:hAnsi="黑体" w:eastAsia="黑体" w:cs="黑体"/>
          <w:bCs/>
          <w:snapToGrid w:val="0"/>
          <w:color w:val="000000"/>
          <w:spacing w:val="-2"/>
          <w:kern w:val="0"/>
          <w:sz w:val="32"/>
          <w:szCs w:val="32"/>
        </w:rPr>
      </w:pPr>
      <w:bookmarkStart w:id="0" w:name="_GoBack"/>
      <w:r>
        <w:rPr>
          <w:rFonts w:hint="eastAsia" w:ascii="黑体" w:hAnsi="黑体" w:eastAsia="黑体" w:cs="黑体"/>
          <w:bCs/>
          <w:snapToGrid w:val="0"/>
          <w:color w:val="000000"/>
          <w:spacing w:val="-2"/>
          <w:kern w:val="0"/>
          <w:sz w:val="32"/>
          <w:szCs w:val="32"/>
        </w:rPr>
        <w:t>航测仿真实训系统操作规程</w:t>
      </w:r>
    </w:p>
    <w:bookmarkEnd w:id="0"/>
    <w:p>
      <w:pPr>
        <w:adjustRightInd w:val="0"/>
        <w:snapToGrid w:val="0"/>
        <w:spacing w:line="440" w:lineRule="exact"/>
        <w:jc w:val="center"/>
        <w:rPr>
          <w:rFonts w:ascii="方正仿宋简体" w:hAnsi="方正仿宋简体" w:eastAsia="方正仿宋简体" w:cs="方正仿宋简体"/>
          <w:color w:val="000000"/>
          <w:sz w:val="32"/>
          <w:szCs w:val="32"/>
        </w:rPr>
      </w:pPr>
    </w:p>
    <w:p>
      <w:pPr>
        <w:adjustRightInd w:val="0"/>
        <w:snapToGrid w:val="0"/>
        <w:spacing w:line="440" w:lineRule="exact"/>
        <w:rPr>
          <w:rFonts w:ascii="方正仿宋简体" w:hAnsi="方正仿宋简体" w:eastAsia="方正仿宋简体" w:cs="方正仿宋简体"/>
          <w:color w:val="000000"/>
          <w:sz w:val="28"/>
          <w:szCs w:val="28"/>
        </w:rPr>
      </w:pPr>
      <w:r>
        <w:rPr>
          <w:rFonts w:hint="eastAsia" w:ascii="方正仿宋简体" w:hAnsi="方正仿宋简体" w:eastAsia="方正仿宋简体" w:cs="方正仿宋简体"/>
          <w:color w:val="000000"/>
          <w:sz w:val="28"/>
          <w:szCs w:val="28"/>
        </w:rPr>
        <w:t>文件编码：</w:t>
      </w:r>
      <w:r>
        <w:rPr>
          <w:rFonts w:ascii="方正仿宋简体" w:hAnsi="方正仿宋简体" w:eastAsia="方正仿宋简体" w:cs="方正仿宋简体"/>
          <w:color w:val="000000"/>
          <w:sz w:val="28"/>
          <w:szCs w:val="28"/>
        </w:rPr>
        <w:t>GC/HBYT 39-0625-202</w:t>
      </w:r>
      <w:r>
        <w:rPr>
          <w:rFonts w:hint="eastAsia" w:ascii="方正仿宋简体" w:hAnsi="方正仿宋简体" w:eastAsia="方正仿宋简体" w:cs="方正仿宋简体"/>
          <w:color w:val="000000"/>
          <w:sz w:val="28"/>
          <w:szCs w:val="28"/>
        </w:rPr>
        <w:t xml:space="preserve">2               </w:t>
      </w:r>
      <w:r>
        <w:rPr>
          <w:rFonts w:hint="eastAsia" w:ascii="方正仿宋简体" w:hAnsi="方正仿宋简体" w:eastAsia="方正仿宋简体" w:cs="方正仿宋简体"/>
          <w:color w:val="000000"/>
          <w:sz w:val="28"/>
          <w:szCs w:val="28"/>
          <w:lang w:val="en-US" w:eastAsia="zh-CN"/>
        </w:rPr>
        <w:t xml:space="preserve">  </w:t>
      </w:r>
      <w:r>
        <w:rPr>
          <w:rFonts w:hint="eastAsia" w:ascii="方正仿宋简体" w:hAnsi="方正仿宋简体" w:eastAsia="方正仿宋简体" w:cs="方正仿宋简体"/>
          <w:color w:val="000000"/>
          <w:sz w:val="28"/>
          <w:szCs w:val="28"/>
        </w:rPr>
        <w:t xml:space="preserve"> 修订次数：1</w:t>
      </w:r>
    </w:p>
    <w:p>
      <w:pPr>
        <w:adjustRightInd w:val="0"/>
        <w:snapToGrid w:val="0"/>
        <w:spacing w:line="440" w:lineRule="exact"/>
        <w:jc w:val="left"/>
        <w:rPr>
          <w:rFonts w:ascii="方正仿宋简体" w:hAnsi="方正仿宋简体" w:eastAsia="仿宋_GB2312" w:cs="方正仿宋简体"/>
          <w:color w:val="000000"/>
          <w:sz w:val="28"/>
          <w:szCs w:val="28"/>
        </w:rPr>
      </w:pPr>
      <w:r>
        <w:rPr>
          <w:rFonts w:hint="eastAsia" w:ascii="Times New Roman" w:hAnsi="Times New Roman" w:eastAsia="仿宋_GB2312" w:cs="Times New Roman"/>
          <w:sz w:val="28"/>
          <w:szCs w:val="28"/>
        </w:rPr>
        <w:t xml:space="preserve">发行版本：E </w:t>
      </w:r>
      <w:r>
        <w:rPr>
          <w:rFonts w:hint="eastAsia" w:ascii="方正仿宋简体" w:hAnsi="方正仿宋简体" w:eastAsia="方正仿宋简体" w:cs="方正仿宋简体"/>
          <w:color w:val="000000"/>
          <w:sz w:val="28"/>
          <w:szCs w:val="28"/>
        </w:rPr>
        <w:t xml:space="preserve">                                    页    码：</w:t>
      </w:r>
      <w:r>
        <w:rPr>
          <w:rFonts w:hint="eastAsia" w:ascii="Times New Roman" w:hAnsi="Times New Roman" w:eastAsia="仿宋_GB2312" w:cs="Times New Roman"/>
          <w:sz w:val="28"/>
          <w:szCs w:val="28"/>
        </w:rPr>
        <w:t>1/3</w:t>
      </w:r>
    </w:p>
    <w:p>
      <w:pPr>
        <w:spacing w:line="520" w:lineRule="exact"/>
        <w:ind w:right="1375" w:rightChars="655"/>
        <w:rPr>
          <w:rFonts w:ascii="方正仿宋简体" w:hAnsi="方正仿宋简体" w:eastAsia="方正仿宋简体" w:cs="方正仿宋简体"/>
          <w:bCs/>
          <w:color w:val="000000"/>
          <w:sz w:val="32"/>
          <w:szCs w:val="32"/>
        </w:rPr>
      </w:pPr>
      <w:r>
        <w:rPr>
          <w:rFonts w:ascii="方正仿宋简体" w:hAnsi="方正仿宋简体" w:eastAsia="方正仿宋简体" w:cs="方正仿宋简体"/>
          <w:bCs/>
          <w:color w:val="000000"/>
          <w:sz w:val="32"/>
          <w:szCs w:val="32"/>
        </w:rPr>
        <w:pict>
          <v:line id="_x0000_s1026" o:spid="_x0000_s1026" o:spt="20" style="position:absolute;left:0pt;flip:x;margin-left:-5.25pt;margin-top:10.9pt;height:0pt;width:432pt;z-index:251659264;mso-width-relative:page;mso-height-relative:page;" stroked="t" coordsize="21600,21600" o:gfxdata="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hB1GdUAAAAJAQAADwAAAAAA&#10;AAABACAAAAAiAAAAZHJzL2Rvd25yZXYueG1sUEsBAhQAFAAAAAgAh07iQDXdp+kWAgAAMQQAAA4A&#10;AAAAAAAAAQAgAAAAJAEAAGRycy9lMm9Eb2MueG1sUEsFBgAAAAAGAAYAWQEAAKwFAAAAAA==&#10;">
            <v:path arrowok="t"/>
            <v:fill focussize="0,0"/>
            <v:stroke color="#000000"/>
            <v:imagedata o:title=""/>
            <o:lock v:ext="edit"/>
          </v:line>
        </w:pict>
      </w:r>
    </w:p>
    <w:p>
      <w:pPr>
        <w:keepNext w:val="0"/>
        <w:keepLines w:val="0"/>
        <w:pageBreakBefore w:val="0"/>
        <w:widowControl w:val="0"/>
        <w:kinsoku/>
        <w:wordWrap/>
        <w:overflowPunct/>
        <w:topLinePunct w:val="0"/>
        <w:autoSpaceDE/>
        <w:autoSpaceDN/>
        <w:bidi w:val="0"/>
        <w:adjustRightInd w:val="0"/>
        <w:snapToGrid w:val="0"/>
        <w:spacing w:line="520" w:lineRule="exact"/>
        <w:ind w:right="1375" w:rightChars="655" w:firstLine="0" w:firstLineChars="0"/>
        <w:textAlignment w:val="auto"/>
        <w:rPr>
          <w:rFonts w:hint="eastAsia" w:ascii="方正仿宋简体" w:hAnsi="方正仿宋简体" w:eastAsia="方正仿宋简体" w:cs="方正仿宋简体"/>
          <w:bCs/>
          <w:sz w:val="28"/>
          <w:szCs w:val="28"/>
        </w:rPr>
      </w:pPr>
      <w:r>
        <w:rPr>
          <w:rFonts w:hint="eastAsia" w:ascii="方正仿宋简体" w:hAnsi="方正仿宋简体" w:eastAsia="方正仿宋简体" w:cs="方正仿宋简体"/>
          <w:bCs/>
          <w:sz w:val="28"/>
          <w:szCs w:val="28"/>
        </w:rPr>
        <w:t>1  主题内容和适用范围</w:t>
      </w:r>
    </w:p>
    <w:p>
      <w:pPr>
        <w:keepNext w:val="0"/>
        <w:keepLines w:val="0"/>
        <w:pageBreakBefore w:val="0"/>
        <w:widowControl w:val="0"/>
        <w:kinsoku/>
        <w:wordWrap/>
        <w:overflowPunct/>
        <w:topLinePunct w:val="0"/>
        <w:autoSpaceDE/>
        <w:autoSpaceDN/>
        <w:bidi w:val="0"/>
        <w:adjustRightInd w:val="0"/>
        <w:snapToGrid w:val="0"/>
        <w:spacing w:line="520" w:lineRule="exact"/>
        <w:ind w:right="-88" w:rightChars="-42"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本规程规定了多功能航测模拟实训系统、航测模拟轨道系统的操作、使用和维护保养的内容和要求。</w:t>
      </w:r>
    </w:p>
    <w:p>
      <w:pPr>
        <w:keepNext w:val="0"/>
        <w:keepLines w:val="0"/>
        <w:pageBreakBefore w:val="0"/>
        <w:widowControl w:val="0"/>
        <w:kinsoku/>
        <w:wordWrap/>
        <w:overflowPunct/>
        <w:topLinePunct w:val="0"/>
        <w:autoSpaceDE/>
        <w:autoSpaceDN/>
        <w:bidi w:val="0"/>
        <w:adjustRightInd w:val="0"/>
        <w:snapToGrid w:val="0"/>
        <w:spacing w:line="520" w:lineRule="exact"/>
        <w:ind w:right="-88" w:rightChars="-42"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本规程适用于航测仿真实训操作岗位。</w:t>
      </w:r>
    </w:p>
    <w:p>
      <w:pPr>
        <w:keepNext w:val="0"/>
        <w:keepLines w:val="0"/>
        <w:pageBreakBefore w:val="0"/>
        <w:widowControl w:val="0"/>
        <w:kinsoku/>
        <w:wordWrap/>
        <w:overflowPunct/>
        <w:topLinePunct w:val="0"/>
        <w:autoSpaceDE/>
        <w:autoSpaceDN/>
        <w:bidi w:val="0"/>
        <w:adjustRightInd w:val="0"/>
        <w:snapToGrid w:val="0"/>
        <w:spacing w:line="520" w:lineRule="exact"/>
        <w:ind w:right="1375" w:rightChars="655" w:firstLine="0" w:firstLineChars="0"/>
        <w:textAlignment w:val="auto"/>
        <w:rPr>
          <w:rFonts w:hint="eastAsia" w:ascii="方正仿宋简体" w:hAnsi="方正仿宋简体" w:eastAsia="方正仿宋简体" w:cs="方正仿宋简体"/>
          <w:bCs/>
          <w:sz w:val="28"/>
          <w:szCs w:val="28"/>
        </w:rPr>
      </w:pPr>
      <w:r>
        <w:rPr>
          <w:rFonts w:hint="eastAsia" w:ascii="方正仿宋简体" w:hAnsi="方正仿宋简体" w:eastAsia="方正仿宋简体" w:cs="方正仿宋简体"/>
          <w:bCs/>
          <w:sz w:val="28"/>
          <w:szCs w:val="28"/>
        </w:rPr>
        <w:t>2  HSE风险提示</w:t>
      </w:r>
    </w:p>
    <w:p>
      <w:pPr>
        <w:keepNext w:val="0"/>
        <w:keepLines w:val="0"/>
        <w:pageBreakBefore w:val="0"/>
        <w:widowControl w:val="0"/>
        <w:kinsoku/>
        <w:wordWrap/>
        <w:overflowPunct/>
        <w:topLinePunct w:val="0"/>
        <w:autoSpaceDE/>
        <w:autoSpaceDN/>
        <w:bidi w:val="0"/>
        <w:adjustRightInd w:val="0"/>
        <w:snapToGrid w:val="0"/>
        <w:spacing w:line="520" w:lineRule="exact"/>
        <w:ind w:right="-88" w:rightChars="-42"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2.1  可能发生火灾、电路故障、物体打击伤人风险。</w:t>
      </w:r>
    </w:p>
    <w:p>
      <w:pPr>
        <w:keepNext w:val="0"/>
        <w:keepLines w:val="0"/>
        <w:pageBreakBefore w:val="0"/>
        <w:widowControl w:val="0"/>
        <w:kinsoku/>
        <w:wordWrap/>
        <w:overflowPunct/>
        <w:topLinePunct w:val="0"/>
        <w:autoSpaceDE/>
        <w:autoSpaceDN/>
        <w:bidi w:val="0"/>
        <w:adjustRightInd w:val="0"/>
        <w:snapToGrid w:val="0"/>
        <w:spacing w:line="520" w:lineRule="exact"/>
        <w:ind w:right="1375" w:rightChars="655" w:firstLine="0" w:firstLineChars="0"/>
        <w:textAlignment w:val="auto"/>
        <w:rPr>
          <w:rFonts w:hint="eastAsia" w:ascii="方正仿宋简体" w:hAnsi="方正仿宋简体" w:eastAsia="方正仿宋简体" w:cs="方正仿宋简体"/>
          <w:bCs/>
          <w:sz w:val="28"/>
          <w:szCs w:val="28"/>
        </w:rPr>
      </w:pPr>
      <w:r>
        <w:rPr>
          <w:rFonts w:hint="eastAsia" w:ascii="方正仿宋简体" w:hAnsi="方正仿宋简体" w:eastAsia="方正仿宋简体" w:cs="方正仿宋简体"/>
          <w:bCs/>
          <w:sz w:val="28"/>
          <w:szCs w:val="28"/>
        </w:rPr>
        <w:t>3  内容及要求</w:t>
      </w:r>
    </w:p>
    <w:p>
      <w:pPr>
        <w:keepNext w:val="0"/>
        <w:keepLines w:val="0"/>
        <w:pageBreakBefore w:val="0"/>
        <w:widowControl w:val="0"/>
        <w:kinsoku/>
        <w:wordWrap/>
        <w:overflowPunct/>
        <w:topLinePunct w:val="0"/>
        <w:autoSpaceDE/>
        <w:autoSpaceDN/>
        <w:bidi w:val="0"/>
        <w:adjustRightInd w:val="0"/>
        <w:snapToGrid w:val="0"/>
        <w:spacing w:line="520" w:lineRule="exact"/>
        <w:ind w:right="1375" w:rightChars="655" w:firstLine="0" w:firstLineChars="0"/>
        <w:textAlignment w:val="auto"/>
        <w:rPr>
          <w:rFonts w:hint="eastAsia" w:ascii="方正仿宋简体" w:hAnsi="方正仿宋简体" w:eastAsia="方正仿宋简体" w:cs="方正仿宋简体"/>
          <w:bCs/>
          <w:sz w:val="28"/>
          <w:szCs w:val="28"/>
        </w:rPr>
      </w:pPr>
      <w:r>
        <w:rPr>
          <w:rFonts w:hint="eastAsia" w:ascii="方正仿宋简体" w:hAnsi="方正仿宋简体" w:eastAsia="方正仿宋简体" w:cs="方正仿宋简体"/>
          <w:bCs/>
          <w:sz w:val="28"/>
          <w:szCs w:val="28"/>
        </w:rPr>
        <w:t xml:space="preserve">3.1 </w:t>
      </w:r>
      <w:r>
        <w:rPr>
          <w:rFonts w:hint="eastAsia" w:ascii="方正仿宋简体" w:hAnsi="方正仿宋简体" w:eastAsia="方正仿宋简体" w:cs="方正仿宋简体"/>
          <w:sz w:val="28"/>
          <w:szCs w:val="28"/>
        </w:rPr>
        <w:t>多功能航测模拟实训系统</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实验室管理人员必须严格遵守实验室管理制度和实验操作流程，防止任何安全事故的发生。实验室指导教师及参加实验的学生必须严格遵守有关设备使用说明和安全技术操作规程。</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实验室沙盘模型禁止人员踩踏。沙盘模型作为实验室重要设备之一，出现任何的踩踏痕迹都影响后期实验数据。沙盘模型应避开高温，阳光直射，防止模型开裂褪色，沙盘应定期进行卫生清理，保持干净。</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全体师生禁止触摸实验室LED屏，使用LED屏幕时需先等待计算机正常后再开启LED屏幕电源，使用完后需先关闭LED的电源再关闭计算机。LED屏幕如发现粉尘可用软毛刷轻拂去除，避免导电颗粒进入内部影响设备工作。长时间不使用需关闭电源，开关屏幕的时间间隔应大于两分钟。</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教学使用的一体机不得擅自搬动，每次使用前确保设备硬件完好，使用时用触控笔与屏幕的接触，如发现粉尘颗粒可先关闭电源再使用软毛刷轻扫去除。切勿在屏幕上放置重物，否则屏幕的压力增加，会出现触控不精准或反应迟钝等现象。   </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不得擅自打开轨道控制箱，以防触电。运行前检查轨道控制箱排热风扇是否正常运转。</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操作台应随时保持整洁，电脑、键盘等应注意卫生清理，使用前检查设备接口是否接触良好，操作设备不使用需关闭电源。</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实验室管理人员定期对设备进行维护保养，以半个月为周期，对所有设备开机运行一次。</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加强实验室安全防范措施，未经同意不得私自进入实验室。需经常检查电源、门窗、灭火器械等有关设施，确保设备和人身安全。</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实验完毕，应对实验室进行卫生清扫，实验室打扫应用吸尘器吸除灰尘，避免所有设备沾有灰尘颗粒。保持地面干净。</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bCs/>
          <w:sz w:val="28"/>
          <w:szCs w:val="28"/>
        </w:rPr>
        <w:t xml:space="preserve">3.2 </w:t>
      </w:r>
      <w:r>
        <w:rPr>
          <w:rFonts w:hint="eastAsia" w:ascii="方正仿宋简体" w:hAnsi="方正仿宋简体" w:eastAsia="方正仿宋简体" w:cs="方正仿宋简体"/>
          <w:sz w:val="28"/>
          <w:szCs w:val="28"/>
        </w:rPr>
        <w:t>航测模拟轨道系统</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每次使用前应确定机电设备是否供电正常，作业前检查控制软件里的各项参数设定值，确认后正常运行。不可反复断电，如果中途或需要紧急断电需十秒后再次开机。</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每次实验前都要确定数码相机是否停留在初始位置，轨道每次回到初始位置后都应检查霍尔感应器是否正常工作，避免下次轨道回零超限，如发现不正常及时断电报与老师或实验室管理人员。</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使用时如有异常响动，应立即停止运行，报与老师或实验室管理人员，待确认无误后方可正常使用。</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轨道由相应软件控制运行，不可人为推动或拉扯，影响电机使用寿命，如发现在运行途中电机未正常工作，报与老师或实验室管理人员确定后断电由技术员前来维护检查。</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轨道布设有220V的电路，如轨道运行前合不上电闸，告与相关人员检查电路是否正常，禁止个人检查。轨道需每半个月启动一次进行保养，确认所有配件正常。</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轨道系统不得擅自更改控制软件里的设定参数，如需更改请报与实验室管理员。航向旁向总长更改大于设定值会导致轨道在滑行于最后一条航线不能正常运转。</w:t>
      </w:r>
    </w:p>
    <w:p>
      <w:pPr>
        <w:pStyle w:val="7"/>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ind w:left="0" w:leftChars="0" w:firstLine="0" w:firstLineChars="0"/>
        <w:textAlignment w:val="auto"/>
        <w:rPr>
          <w:rFonts w:hint="eastAsia"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每次使用完轨道后需断电，未断电严重影响电机的使用寿命，离开实验室前确认所有电源都关闭后并锁好门窗。</w:t>
      </w: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textAlignment w:val="auto"/>
        <w:rPr>
          <w:rFonts w:hint="eastAsia" w:ascii="方正仿宋简体" w:hAnsi="方正仿宋简体" w:eastAsia="方正仿宋简体" w:cs="方正仿宋简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t>发布日期：</w:t>
    </w:r>
    <w:r>
      <w:rPr>
        <w:rFonts w:hint="eastAsia"/>
      </w:rPr>
      <w:t>2022年8月31日</w:t>
    </w:r>
  </w:p>
  <w:p>
    <w:pPr>
      <w:pStyle w:val="3"/>
      <w:jc w:val="right"/>
    </w:pPr>
    <w:r>
      <w:t>实施日期：</w:t>
    </w:r>
    <w:r>
      <w:rPr>
        <w:rFonts w:hint="eastAsia"/>
      </w:rPr>
      <w:t>2022年8月31日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D6194"/>
    <w:multiLevelType w:val="multilevel"/>
    <w:tmpl w:val="064D6194"/>
    <w:lvl w:ilvl="0" w:tentative="0">
      <w:start w:val="1"/>
      <w:numFmt w:val="decimal"/>
      <w:lvlText w:val="%1)"/>
      <w:lvlJc w:val="left"/>
      <w:pPr>
        <w:ind w:left="0" w:hanging="420"/>
      </w:p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1">
    <w:nsid w:val="422248BB"/>
    <w:multiLevelType w:val="multilevel"/>
    <w:tmpl w:val="422248BB"/>
    <w:lvl w:ilvl="0" w:tentative="0">
      <w:start w:val="1"/>
      <w:numFmt w:val="decimal"/>
      <w:lvlText w:val="%1)"/>
      <w:lvlJc w:val="left"/>
      <w:pPr>
        <w:ind w:left="0" w:hanging="420"/>
      </w:p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zOWNiODFmOGIxMTg4MWQyNTZlMmYwNGU3ZDFmNTQifQ=="/>
  </w:docVars>
  <w:rsids>
    <w:rsidRoot w:val="000A4586"/>
    <w:rsid w:val="000A4586"/>
    <w:rsid w:val="00290BBA"/>
    <w:rsid w:val="002B28F6"/>
    <w:rsid w:val="00380DC7"/>
    <w:rsid w:val="004631E7"/>
    <w:rsid w:val="00686A2E"/>
    <w:rsid w:val="006C76F0"/>
    <w:rsid w:val="00876138"/>
    <w:rsid w:val="009F7F8A"/>
    <w:rsid w:val="4F812367"/>
    <w:rsid w:val="58FC56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semiHidden/>
    <w:uiPriority w:val="99"/>
    <w:rPr>
      <w:kern w:val="2"/>
      <w:sz w:val="18"/>
      <w:szCs w:val="18"/>
    </w:rPr>
  </w:style>
  <w:style w:type="character" w:customStyle="1" w:styleId="9">
    <w:name w:val="页脚 Char"/>
    <w:basedOn w:val="6"/>
    <w:link w:val="3"/>
    <w:uiPriority w:val="99"/>
    <w:rPr>
      <w:kern w:val="2"/>
      <w:sz w:val="18"/>
      <w:szCs w:val="18"/>
    </w:rPr>
  </w:style>
  <w:style w:type="character" w:customStyle="1" w:styleId="10">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1274</Words>
  <Characters>1314</Characters>
  <Lines>10</Lines>
  <Paragraphs>2</Paragraphs>
  <TotalTime>20</TotalTime>
  <ScaleCrop>false</ScaleCrop>
  <LinksUpToDate>false</LinksUpToDate>
  <CharactersWithSpaces>1385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2022-04-14T11:47:00Z</dcterms:created>
  <dc:creator>sfl</dc:creator>
  <cp:lastModifiedBy>11441</cp:lastModifiedBy>
  <dcterms:modified xsi:type="dcterms:W3CDTF">2022-09-02T03:02:19Z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4E8DBFBE8C0841DAAB28D05E8D944936</vt:lpwstr>
  </property>
</Properties>
</file>