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95BA9">
      <w:pPr>
        <w:pStyle w:val="5"/>
        <w:spacing w:before="104" w:line="221" w:lineRule="auto"/>
        <w:jc w:val="both"/>
        <w:outlineLvl w:val="0"/>
        <w:rPr>
          <w:b/>
          <w:bCs/>
          <w:spacing w:val="-5"/>
          <w:sz w:val="32"/>
          <w:szCs w:val="32"/>
        </w:rPr>
      </w:pPr>
      <w:r>
        <w:rPr>
          <w:rFonts w:hint="eastAsia" w:ascii="方正小标宋简体" w:hAnsi="宋体" w:eastAsia="方正小标宋简体"/>
          <w:color w:val="FF0000"/>
          <w:w w:val="80"/>
          <w:kern w:val="2"/>
          <w:sz w:val="72"/>
          <w:szCs w:val="72"/>
        </w:rPr>
        <w:t>天津石油职业技术学院体系文件</w:t>
      </w:r>
    </w:p>
    <w:p w14:paraId="603D87CF">
      <w:pPr>
        <w:keepNext w:val="0"/>
        <w:keepLines w:val="0"/>
        <w:pageBreakBefore w:val="0"/>
        <w:widowControl/>
        <w:kinsoku w:val="0"/>
        <w:wordWrap/>
        <w:overflowPunct/>
        <w:topLinePunct w:val="0"/>
        <w:autoSpaceDE w:val="0"/>
        <w:autoSpaceDN w:val="0"/>
        <w:bidi w:val="0"/>
        <w:adjustRightInd w:val="0"/>
        <w:snapToGrid w:val="0"/>
        <w:spacing w:line="500" w:lineRule="exact"/>
        <w:ind w:firstLine="83" w:firstLineChars="26"/>
        <w:jc w:val="center"/>
        <w:textAlignment w:val="baseline"/>
        <w:rPr>
          <w:rFonts w:hint="eastAsia" w:ascii="黑体" w:hAnsi="宋体" w:eastAsia="黑体"/>
          <w:sz w:val="32"/>
          <w:szCs w:val="32"/>
        </w:rPr>
      </w:pPr>
      <w:r>
        <w:rPr>
          <w:rFonts w:hint="eastAsia" w:ascii="黑体" w:hAnsi="宋体" w:eastAsia="黑体"/>
          <w:sz w:val="32"/>
          <w:szCs w:val="32"/>
        </w:rPr>
        <w:t>学生考试作弊认定及处理办法</w:t>
      </w:r>
    </w:p>
    <w:p w14:paraId="19AC17C4">
      <w:pPr>
        <w:snapToGrid/>
        <w:spacing w:line="440" w:lineRule="exact"/>
        <w:ind w:firstLine="0"/>
        <w:jc w:val="both"/>
        <w:rPr>
          <w:rFonts w:ascii="Times New Roman" w:hAnsi="Times New Roman" w:eastAsia="仿宋_GB2312" w:cs="Times New Roman"/>
          <w:snapToGrid/>
          <w:color w:val="auto"/>
          <w:kern w:val="2"/>
          <w:sz w:val="28"/>
          <w:szCs w:val="28"/>
          <w:lang w:eastAsia="zh-CN"/>
        </w:rPr>
      </w:pPr>
    </w:p>
    <w:p w14:paraId="1F0A2744">
      <w:pPr>
        <w:snapToGrid/>
        <w:spacing w:line="440" w:lineRule="exact"/>
        <w:ind w:firstLine="0"/>
        <w:jc w:val="both"/>
        <w:rPr>
          <w:rFonts w:hint="eastAsia" w:ascii="Times New Roman" w:hAnsi="Times New Roman" w:eastAsia="仿宋_GB2312" w:cs="Times New Roman"/>
          <w:snapToGrid/>
          <w:color w:val="auto"/>
          <w:kern w:val="2"/>
          <w:sz w:val="28"/>
          <w:szCs w:val="28"/>
          <w:lang w:eastAsia="zh-CN"/>
        </w:rPr>
      </w:pPr>
      <w:r>
        <w:rPr>
          <w:rFonts w:ascii="Times New Roman" w:hAnsi="Times New Roman" w:eastAsia="仿宋_GB2312" w:cs="Times New Roman"/>
          <w:snapToGrid/>
          <w:color w:val="auto"/>
          <w:kern w:val="2"/>
          <w:sz w:val="28"/>
          <w:szCs w:val="28"/>
          <w:lang w:eastAsia="zh-CN"/>
        </w:rPr>
        <w:t>文件编号：</w:t>
      </w:r>
      <w:r>
        <w:rPr>
          <w:rFonts w:hint="eastAsia"/>
          <w:color w:val="auto"/>
          <w:kern w:val="28"/>
          <w:sz w:val="28"/>
          <w:szCs w:val="28"/>
          <w:lang w:val="en-US" w:eastAsia="zh-CN"/>
        </w:rPr>
        <w:t>ZY/HBYT 39-0205-2024</w:t>
      </w:r>
      <w:r>
        <w:rPr>
          <w:rFonts w:hint="eastAsia"/>
          <w:color w:val="auto"/>
          <w:kern w:val="2"/>
          <w:sz w:val="28"/>
          <w:szCs w:val="28"/>
        </w:rPr>
        <w:t xml:space="preserve">         </w:t>
      </w:r>
      <w:r>
        <w:rPr>
          <w:rFonts w:hint="eastAsia"/>
          <w:color w:val="auto"/>
          <w:kern w:val="2"/>
          <w:sz w:val="10"/>
          <w:szCs w:val="10"/>
        </w:rPr>
        <w:t xml:space="preserve"> </w:t>
      </w:r>
      <w:r>
        <w:rPr>
          <w:rFonts w:hint="eastAsia"/>
          <w:color w:val="auto"/>
          <w:kern w:val="2"/>
          <w:sz w:val="10"/>
          <w:szCs w:val="10"/>
          <w:lang w:val="en-US" w:eastAsia="zh-CN"/>
        </w:rPr>
        <w:t xml:space="preserve">          </w:t>
      </w:r>
      <w:r>
        <w:rPr>
          <w:rFonts w:hint="eastAsia"/>
          <w:color w:val="auto"/>
          <w:kern w:val="2"/>
          <w:sz w:val="10"/>
          <w:szCs w:val="10"/>
        </w:rPr>
        <w:t xml:space="preserve"> </w:t>
      </w:r>
      <w:r>
        <w:rPr>
          <w:rFonts w:hint="eastAsia" w:eastAsia="宋体"/>
          <w:color w:val="auto"/>
          <w:kern w:val="2"/>
          <w:sz w:val="10"/>
          <w:szCs w:val="10"/>
          <w:lang w:val="en-US" w:eastAsia="zh-CN"/>
        </w:rPr>
        <w:t xml:space="preserve">                                         </w:t>
      </w:r>
      <w:r>
        <w:rPr>
          <w:rFonts w:ascii="Times New Roman" w:hAnsi="Times New Roman" w:eastAsia="仿宋_GB2312" w:cs="Times New Roman"/>
          <w:snapToGrid/>
          <w:color w:val="auto"/>
          <w:kern w:val="2"/>
          <w:sz w:val="28"/>
          <w:szCs w:val="28"/>
          <w:lang w:eastAsia="zh-CN"/>
        </w:rPr>
        <w:t>修改次数：</w:t>
      </w:r>
      <w:r>
        <w:rPr>
          <w:rFonts w:hint="eastAsia" w:ascii="Times New Roman" w:hAnsi="Times New Roman" w:eastAsia="仿宋_GB2312" w:cs="Times New Roman"/>
          <w:snapToGrid/>
          <w:color w:val="auto"/>
          <w:kern w:val="2"/>
          <w:sz w:val="28"/>
          <w:szCs w:val="28"/>
          <w:lang w:val="en-US" w:eastAsia="zh-CN"/>
        </w:rPr>
        <w:t>2</w:t>
      </w:r>
    </w:p>
    <w:p w14:paraId="28F72DE1">
      <w:pPr>
        <w:widowControl w:val="0"/>
        <w:kinsoku/>
        <w:autoSpaceDE/>
        <w:autoSpaceDN/>
        <w:adjustRightInd/>
        <w:snapToGrid/>
        <w:spacing w:line="440" w:lineRule="exact"/>
        <w:ind w:firstLine="72" w:firstLineChars="26"/>
        <w:jc w:val="both"/>
        <w:textAlignment w:val="auto"/>
        <w:rPr>
          <w:rFonts w:hint="eastAsia" w:ascii="黑体" w:hAnsi="宋体" w:eastAsia="黑体" w:cs="Times New Roman"/>
          <w:snapToGrid/>
          <w:kern w:val="2"/>
          <w:sz w:val="32"/>
          <w:szCs w:val="32"/>
          <w:lang w:eastAsia="zh-CN"/>
        </w:rPr>
      </w:pPr>
      <w:r>
        <w:rPr>
          <w:rFonts w:ascii="Times New Roman" w:hAnsi="Times New Roman" w:eastAsia="仿宋_GB2312" w:cs="Times New Roman"/>
          <w:snapToGrid/>
          <w:color w:val="auto"/>
          <w:kern w:val="2"/>
          <w:sz w:val="28"/>
          <w:szCs w:val="28"/>
          <w:lang w:eastAsia="zh-CN"/>
        </w:rPr>
        <w:t>发行版本</w:t>
      </w:r>
      <w:r>
        <w:rPr>
          <w:rFonts w:hint="eastAsia" w:ascii="Times New Roman" w:hAnsi="Times New Roman" w:eastAsia="仿宋_GB2312" w:cs="Times New Roman"/>
          <w:snapToGrid/>
          <w:color w:val="auto"/>
          <w:kern w:val="2"/>
          <w:sz w:val="28"/>
          <w:szCs w:val="28"/>
          <w:lang w:eastAsia="zh-CN"/>
        </w:rPr>
        <w:t>：</w:t>
      </w:r>
      <w:r>
        <w:rPr>
          <w:rFonts w:hint="eastAsia" w:ascii="Times New Roman" w:hAnsi="Times New Roman" w:eastAsia="仿宋_GB2312" w:cs="Times New Roman"/>
          <w:snapToGrid/>
          <w:color w:val="auto"/>
          <w:kern w:val="2"/>
          <w:sz w:val="28"/>
          <w:szCs w:val="28"/>
          <w:lang w:val="en-US" w:eastAsia="zh-CN"/>
        </w:rPr>
        <w:t>F</w:t>
      </w:r>
      <w:r>
        <w:rPr>
          <w:rFonts w:hint="eastAsia" w:ascii="Times New Roman" w:hAnsi="Times New Roman" w:eastAsia="仿宋_GB2312" w:cs="Times New Roman"/>
          <w:snapToGrid/>
          <w:color w:val="auto"/>
          <w:kern w:val="2"/>
          <w:sz w:val="28"/>
          <w:szCs w:val="28"/>
          <w:lang w:eastAsia="zh-CN"/>
        </w:rPr>
        <w:t xml:space="preserve"> </w:t>
      </w:r>
      <w:r>
        <w:rPr>
          <w:rFonts w:hint="eastAsia" w:ascii="黑体" w:eastAsia="黑体"/>
          <w:color w:val="auto"/>
          <w:kern w:val="2"/>
          <w:sz w:val="28"/>
          <w:szCs w:val="28"/>
        </w:rPr>
        <w:t xml:space="preserve">    </w:t>
      </w:r>
      <w:r>
        <w:rPr>
          <w:rFonts w:hint="eastAsia" w:ascii="黑体" w:eastAsia="黑体"/>
          <w:color w:val="auto"/>
          <w:kern w:val="2"/>
          <w:sz w:val="28"/>
          <w:szCs w:val="28"/>
          <w:lang w:val="en-US" w:eastAsia="zh-CN"/>
        </w:rPr>
        <w:t xml:space="preserve">   </w:t>
      </w:r>
      <w:r>
        <w:rPr>
          <w:rFonts w:hint="eastAsia" w:ascii="黑体" w:eastAsia="黑体"/>
          <w:color w:val="auto"/>
          <w:kern w:val="2"/>
          <w:sz w:val="28"/>
          <w:szCs w:val="28"/>
        </w:rPr>
        <w:t xml:space="preserve">               </w:t>
      </w:r>
      <w:r>
        <w:rPr>
          <w:rFonts w:hint="eastAsia" w:ascii="黑体" w:eastAsia="黑体"/>
          <w:color w:val="auto"/>
          <w:kern w:val="2"/>
          <w:sz w:val="28"/>
          <w:szCs w:val="28"/>
          <w:lang w:val="en-US" w:eastAsia="zh-CN"/>
        </w:rPr>
        <w:t xml:space="preserve">             </w:t>
      </w:r>
      <w:r>
        <w:rPr>
          <w:rFonts w:ascii="Times New Roman" w:hAnsi="Times New Roman" w:eastAsia="仿宋_GB2312" w:cs="Times New Roman"/>
          <w:snapToGrid/>
          <w:color w:val="auto"/>
          <w:kern w:val="2"/>
          <w:sz w:val="28"/>
          <w:szCs w:val="28"/>
          <w:lang w:eastAsia="zh-CN"/>
        </w:rPr>
        <w:t xml:space="preserve">页   </w:t>
      </w:r>
      <w:r>
        <w:rPr>
          <w:rFonts w:hint="eastAsia" w:ascii="Times New Roman" w:hAnsi="Times New Roman" w:eastAsia="仿宋_GB2312" w:cs="Times New Roman"/>
          <w:snapToGrid/>
          <w:color w:val="auto"/>
          <w:kern w:val="2"/>
          <w:sz w:val="28"/>
          <w:szCs w:val="28"/>
          <w:lang w:val="en-US" w:eastAsia="zh-CN"/>
        </w:rPr>
        <w:t xml:space="preserve">  </w:t>
      </w:r>
      <w:r>
        <w:rPr>
          <w:rFonts w:ascii="Times New Roman" w:hAnsi="Times New Roman" w:eastAsia="仿宋_GB2312" w:cs="Times New Roman"/>
          <w:snapToGrid/>
          <w:color w:val="auto"/>
          <w:kern w:val="2"/>
          <w:sz w:val="28"/>
          <w:szCs w:val="28"/>
          <w:lang w:eastAsia="zh-CN"/>
        </w:rPr>
        <w:t>码：</w:t>
      </w:r>
      <w:r>
        <w:rPr>
          <w:rFonts w:hint="eastAsia"/>
          <w:color w:val="auto"/>
          <w:kern w:val="2"/>
          <w:sz w:val="28"/>
          <w:szCs w:val="28"/>
        </w:rPr>
        <w:t>1</w:t>
      </w:r>
      <w:r>
        <w:rPr>
          <w:color w:val="auto"/>
          <w:kern w:val="2"/>
          <w:sz w:val="28"/>
          <w:szCs w:val="28"/>
        </w:rPr>
        <w:t>/</w:t>
      </w:r>
      <w:r>
        <w:rPr>
          <w:rFonts w:hint="eastAsia" w:eastAsia="宋体"/>
          <w:color w:val="auto"/>
          <w:kern w:val="2"/>
          <w:sz w:val="28"/>
          <w:szCs w:val="28"/>
          <w:lang w:val="en-US" w:eastAsia="zh-CN"/>
        </w:rPr>
        <w:t>7</w:t>
      </w:r>
      <w:r>
        <w:rPr>
          <w:rFonts w:hint="eastAsia"/>
          <w:color w:val="auto"/>
          <w:kern w:val="2"/>
          <w:sz w:val="28"/>
          <w:szCs w:val="28"/>
        </w:rPr>
        <w:t xml:space="preserve"> </w:t>
      </w:r>
      <w:r>
        <w:rPr>
          <w:rFonts w:hint="eastAsia"/>
          <w:color w:val="auto"/>
          <w:kern w:val="2"/>
          <w:sz w:val="24"/>
        </w:rPr>
        <w:t xml:space="preserve"> </w:t>
      </w:r>
    </w:p>
    <w:p w14:paraId="0186FF45">
      <w:pPr>
        <w:widowControl w:val="0"/>
        <w:kinsoku/>
        <w:autoSpaceDE/>
        <w:autoSpaceDN/>
        <w:adjustRightInd/>
        <w:snapToGrid/>
        <w:spacing w:line="440" w:lineRule="exact"/>
        <w:ind w:firstLine="62" w:firstLineChars="26"/>
        <w:jc w:val="both"/>
        <w:textAlignment w:val="auto"/>
        <w:rPr>
          <w:sz w:val="32"/>
          <w:szCs w:val="32"/>
          <w:lang w:eastAsia="zh-CN"/>
        </w:rPr>
      </w:pPr>
      <w:r>
        <w:rPr>
          <w:rFonts w:hint="eastAsia" w:ascii="仿宋_GB2312" w:hAnsi="宋体"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78740</wp:posOffset>
                </wp:positionV>
                <wp:extent cx="54864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6.2pt;height:0pt;width:432pt;z-index:251659264;mso-width-relative:page;mso-height-relative:page;" filled="f" stroked="t" coordsize="21600,21600" o:gfxdata="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81nCNQAAAAIAQAADwAAAAAAAAABACAAAAAiAAAAZHJzL2Rvd25yZXYueG1sUEsBAhQA&#10;FAAAAAgAh07iQHbytwn2AQAA5AMAAA4AAAAAAAAAAQAgAAAAIwEAAGRycy9lMm9Eb2MueG1sUEsF&#10;BgAAAAAGAAYAWQEAAIsFAAAAAA==&#10;">
                <v:fill on="f" focussize="0,0"/>
                <v:stroke color="#000000" joinstyle="round"/>
                <v:imagedata o:title=""/>
                <o:lock v:ext="edit" aspectratio="f"/>
              </v:line>
            </w:pict>
          </mc:Fallback>
        </mc:AlternateContent>
      </w:r>
    </w:p>
    <w:p w14:paraId="08034C24">
      <w:pPr>
        <w:pStyle w:val="5"/>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0"/>
        <w:rPr>
          <w:sz w:val="28"/>
          <w:szCs w:val="28"/>
        </w:rPr>
      </w:pPr>
      <w:r>
        <w:rPr>
          <w:b/>
          <w:bCs/>
          <w:spacing w:val="-2"/>
          <w:sz w:val="28"/>
          <w:szCs w:val="28"/>
        </w:rPr>
        <w:t>1</w:t>
      </w:r>
      <w:r>
        <w:rPr>
          <w:spacing w:val="-2"/>
          <w:sz w:val="28"/>
          <w:szCs w:val="28"/>
        </w:rPr>
        <w:t xml:space="preserve">   </w:t>
      </w:r>
      <w:r>
        <w:rPr>
          <w:b/>
          <w:bCs/>
          <w:spacing w:val="-2"/>
          <w:sz w:val="28"/>
          <w:szCs w:val="28"/>
        </w:rPr>
        <w:t>范围</w:t>
      </w:r>
    </w:p>
    <w:p w14:paraId="3BA9ED5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80" w:firstLineChars="200"/>
        <w:jc w:val="both"/>
        <w:textAlignment w:val="baseline"/>
        <w:rPr>
          <w:rFonts w:ascii="仿宋" w:hAnsi="仿宋" w:eastAsia="仿宋" w:cs="仿宋"/>
          <w:spacing w:val="4"/>
          <w:sz w:val="28"/>
          <w:szCs w:val="28"/>
        </w:rPr>
      </w:pPr>
      <w:r>
        <w:rPr>
          <w:rFonts w:ascii="仿宋" w:hAnsi="仿宋" w:eastAsia="仿宋" w:cs="仿宋"/>
          <w:spacing w:val="4"/>
          <w:sz w:val="28"/>
          <w:szCs w:val="28"/>
        </w:rPr>
        <w:t>本办法规定了</w:t>
      </w:r>
      <w:r>
        <w:rPr>
          <w:rFonts w:hint="eastAsia" w:ascii="仿宋" w:hAnsi="仿宋" w:eastAsia="仿宋" w:cs="仿宋"/>
          <w:spacing w:val="4"/>
          <w:sz w:val="28"/>
          <w:szCs w:val="28"/>
          <w:shd w:val="clear"/>
          <w:lang w:eastAsia="zh-CN"/>
        </w:rPr>
        <w:t>学校</w:t>
      </w:r>
      <w:r>
        <w:rPr>
          <w:rFonts w:ascii="仿宋" w:hAnsi="仿宋" w:eastAsia="仿宋" w:cs="仿宋"/>
          <w:spacing w:val="4"/>
          <w:sz w:val="28"/>
          <w:szCs w:val="28"/>
        </w:rPr>
        <w:t>学生考试作弊认定、处理原则、部门职责、处理种类、组织实施、处理中止与变更等内容。</w:t>
      </w:r>
    </w:p>
    <w:p w14:paraId="66AC412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76" w:firstLineChars="200"/>
        <w:jc w:val="both"/>
        <w:textAlignment w:val="baseline"/>
        <w:rPr>
          <w:rFonts w:ascii="仿宋" w:hAnsi="仿宋" w:eastAsia="仿宋" w:cs="仿宋"/>
          <w:sz w:val="28"/>
          <w:szCs w:val="28"/>
        </w:rPr>
      </w:pPr>
      <w:r>
        <w:rPr>
          <w:rFonts w:ascii="仿宋" w:hAnsi="仿宋" w:eastAsia="仿宋" w:cs="仿宋"/>
          <w:spacing w:val="3"/>
          <w:sz w:val="28"/>
          <w:szCs w:val="28"/>
        </w:rPr>
        <w:t>本办法适用于</w:t>
      </w:r>
      <w:commentRangeStart w:id="0"/>
      <w:r>
        <w:rPr>
          <w:rFonts w:hint="eastAsia" w:ascii="仿宋" w:hAnsi="仿宋" w:eastAsia="仿宋" w:cs="仿宋"/>
          <w:spacing w:val="3"/>
          <w:sz w:val="28"/>
          <w:szCs w:val="28"/>
          <w:shd w:val="clear"/>
          <w:lang w:eastAsia="zh-CN"/>
        </w:rPr>
        <w:t>学校</w:t>
      </w:r>
      <w:commentRangeEnd w:id="0"/>
      <w:r>
        <w:rPr>
          <w:sz w:val="28"/>
          <w:szCs w:val="28"/>
          <w:shd w:val="clear"/>
        </w:rPr>
        <w:commentReference w:id="0"/>
      </w:r>
      <w:r>
        <w:rPr>
          <w:rFonts w:ascii="仿宋" w:hAnsi="仿宋" w:eastAsia="仿宋" w:cs="仿宋"/>
          <w:spacing w:val="3"/>
          <w:sz w:val="28"/>
          <w:szCs w:val="28"/>
        </w:rPr>
        <w:t>全日制在校生。</w:t>
      </w:r>
    </w:p>
    <w:p w14:paraId="56CC5AA5">
      <w:pPr>
        <w:pStyle w:val="5"/>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0"/>
        <w:rPr>
          <w:b/>
          <w:bCs/>
          <w:spacing w:val="3"/>
          <w:sz w:val="28"/>
          <w:szCs w:val="28"/>
          <w:lang w:val="en-US" w:eastAsia="en-US"/>
        </w:rPr>
      </w:pPr>
      <w:r>
        <w:rPr>
          <w:b/>
          <w:bCs/>
          <w:spacing w:val="3"/>
          <w:sz w:val="28"/>
          <w:szCs w:val="28"/>
          <w:lang w:val="en-US" w:eastAsia="en-US"/>
        </w:rPr>
        <w:t>2   规范性引用文件</w:t>
      </w:r>
    </w:p>
    <w:p w14:paraId="472C2A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napToGrid w:val="0"/>
          <w:color w:val="000000"/>
          <w:spacing w:val="4"/>
          <w:sz w:val="28"/>
          <w:szCs w:val="28"/>
          <w:lang w:val="en-US" w:eastAsia="zh-CN" w:bidi="ar-SA"/>
        </w:rPr>
      </w:pPr>
      <w:commentRangeStart w:id="1"/>
      <w:r>
        <w:rPr>
          <w:rFonts w:ascii="仿宋" w:hAnsi="仿宋" w:eastAsia="仿宋" w:cs="仿宋"/>
          <w:snapToGrid w:val="0"/>
          <w:color w:val="000000"/>
          <w:spacing w:val="4"/>
          <w:sz w:val="28"/>
          <w:szCs w:val="28"/>
          <w:lang w:val="en-US" w:eastAsia="en-US" w:bidi="ar-SA"/>
        </w:rPr>
        <w:t>《中华人民共和国教育法》</w:t>
      </w:r>
      <w:r>
        <w:rPr>
          <w:rFonts w:hint="eastAsia" w:ascii="仿宋" w:hAnsi="仿宋" w:eastAsia="仿宋" w:cs="仿宋"/>
          <w:snapToGrid w:val="0"/>
          <w:color w:val="000000"/>
          <w:spacing w:val="4"/>
          <w:sz w:val="28"/>
          <w:szCs w:val="28"/>
          <w:lang w:val="en-US" w:eastAsia="zh-CN" w:bidi="ar-SA"/>
        </w:rPr>
        <w:t>（2021年修正）</w:t>
      </w:r>
      <w:commentRangeEnd w:id="1"/>
      <w:r>
        <w:rPr>
          <w:rFonts w:ascii="仿宋" w:hAnsi="仿宋" w:eastAsia="仿宋" w:cs="仿宋"/>
          <w:snapToGrid w:val="0"/>
          <w:color w:val="000000"/>
          <w:spacing w:val="4"/>
          <w:sz w:val="28"/>
          <w:szCs w:val="28"/>
          <w:lang w:val="en-US" w:eastAsia="en-US" w:bidi="ar-SA"/>
        </w:rPr>
        <w:commentReference w:id="1"/>
      </w:r>
      <w:commentRangeStart w:id="2"/>
      <w:r>
        <w:rPr>
          <w:rFonts w:hint="eastAsia" w:ascii="仿宋" w:hAnsi="仿宋" w:eastAsia="仿宋" w:cs="仿宋"/>
          <w:snapToGrid w:val="0"/>
          <w:color w:val="000000"/>
          <w:spacing w:val="4"/>
          <w:sz w:val="28"/>
          <w:szCs w:val="28"/>
          <w:lang w:val="en-US" w:eastAsia="zh-CN" w:bidi="ar-SA"/>
        </w:rPr>
        <w:t>《</w:t>
      </w:r>
      <w:r>
        <w:rPr>
          <w:rFonts w:hint="eastAsia" w:ascii="仿宋" w:hAnsi="仿宋" w:eastAsia="仿宋" w:cs="仿宋"/>
          <w:snapToGrid w:val="0"/>
          <w:color w:val="000000"/>
          <w:spacing w:val="4"/>
          <w:sz w:val="28"/>
          <w:szCs w:val="28"/>
          <w:lang w:val="en-US" w:eastAsia="en-US" w:bidi="ar-SA"/>
        </w:rPr>
        <w:t>国家教育考试违规处理办法</w:t>
      </w:r>
      <w:r>
        <w:rPr>
          <w:rFonts w:hint="eastAsia" w:ascii="仿宋" w:hAnsi="仿宋" w:eastAsia="仿宋" w:cs="仿宋"/>
          <w:snapToGrid w:val="0"/>
          <w:color w:val="000000"/>
          <w:spacing w:val="4"/>
          <w:sz w:val="28"/>
          <w:szCs w:val="28"/>
          <w:lang w:val="en-US" w:eastAsia="zh-CN" w:bidi="ar-SA"/>
        </w:rPr>
        <w:t>》2012年</w:t>
      </w:r>
      <w:r>
        <w:rPr>
          <w:rFonts w:hint="eastAsia" w:ascii="仿宋" w:hAnsi="仿宋" w:eastAsia="仿宋" w:cs="仿宋"/>
          <w:snapToGrid w:val="0"/>
          <w:color w:val="000000"/>
          <w:spacing w:val="4"/>
          <w:sz w:val="28"/>
          <w:szCs w:val="28"/>
          <w:lang w:val="en-US" w:eastAsia="en-US" w:bidi="ar-SA"/>
        </w:rPr>
        <w:t>中华人民共和国教育部令第33号</w:t>
      </w:r>
      <w:commentRangeEnd w:id="2"/>
      <w:r>
        <w:rPr>
          <w:rFonts w:ascii="仿宋" w:hAnsi="仿宋" w:eastAsia="仿宋" w:cs="仿宋"/>
          <w:snapToGrid w:val="0"/>
          <w:color w:val="000000"/>
          <w:spacing w:val="4"/>
          <w:sz w:val="28"/>
          <w:szCs w:val="28"/>
          <w:lang w:val="en-US" w:eastAsia="en-US" w:bidi="ar-SA"/>
        </w:rPr>
        <w:commentReference w:id="2"/>
      </w:r>
      <w:r>
        <w:rPr>
          <w:rFonts w:hint="eastAsia" w:ascii="仿宋" w:hAnsi="仿宋" w:eastAsia="仿宋" w:cs="仿宋"/>
          <w:snapToGrid w:val="0"/>
          <w:color w:val="000000"/>
          <w:spacing w:val="4"/>
          <w:sz w:val="28"/>
          <w:szCs w:val="28"/>
          <w:lang w:val="en-US" w:eastAsia="zh-CN" w:bidi="ar-SA"/>
        </w:rPr>
        <w:t xml:space="preserve"> </w:t>
      </w:r>
      <w:commentRangeStart w:id="3"/>
      <w:r>
        <w:rPr>
          <w:rFonts w:hint="eastAsia" w:ascii="仿宋" w:hAnsi="仿宋" w:eastAsia="仿宋" w:cs="仿宋"/>
          <w:snapToGrid w:val="0"/>
          <w:color w:val="000000"/>
          <w:spacing w:val="4"/>
          <w:sz w:val="28"/>
          <w:szCs w:val="28"/>
          <w:lang w:val="en-US" w:eastAsia="en-US" w:bidi="ar-SA"/>
        </w:rPr>
        <w:t>《普通高等学校学生管理规定》</w:t>
      </w:r>
      <w:r>
        <w:rPr>
          <w:rFonts w:hint="eastAsia" w:ascii="仿宋" w:hAnsi="仿宋" w:eastAsia="仿宋" w:cs="仿宋"/>
          <w:snapToGrid w:val="0"/>
          <w:color w:val="000000"/>
          <w:spacing w:val="4"/>
          <w:sz w:val="28"/>
          <w:szCs w:val="28"/>
          <w:lang w:val="en-US" w:eastAsia="zh-CN" w:bidi="ar-SA"/>
        </w:rPr>
        <w:t>2017年</w:t>
      </w:r>
      <w:r>
        <w:rPr>
          <w:rFonts w:hint="eastAsia" w:ascii="仿宋" w:hAnsi="仿宋" w:eastAsia="仿宋" w:cs="仿宋"/>
          <w:snapToGrid w:val="0"/>
          <w:color w:val="000000"/>
          <w:spacing w:val="4"/>
          <w:sz w:val="28"/>
          <w:szCs w:val="28"/>
          <w:lang w:val="en-US" w:eastAsia="en-US" w:bidi="ar-SA"/>
        </w:rPr>
        <w:t>中华人民共和国教育部令第41号</w:t>
      </w:r>
      <w:commentRangeEnd w:id="3"/>
      <w:r>
        <w:rPr>
          <w:rFonts w:ascii="仿宋" w:hAnsi="仿宋" w:eastAsia="仿宋" w:cs="仿宋"/>
          <w:snapToGrid w:val="0"/>
          <w:color w:val="000000"/>
          <w:spacing w:val="4"/>
          <w:sz w:val="28"/>
          <w:szCs w:val="28"/>
          <w:lang w:val="en-US" w:eastAsia="en-US" w:bidi="ar-SA"/>
        </w:rPr>
        <w:commentReference w:id="3"/>
      </w:r>
    </w:p>
    <w:p w14:paraId="6C4DADDD">
      <w:pPr>
        <w:pStyle w:val="5"/>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0"/>
        <w:rPr>
          <w:sz w:val="28"/>
          <w:szCs w:val="28"/>
        </w:rPr>
      </w:pPr>
      <w:r>
        <w:rPr>
          <w:spacing w:val="3"/>
          <w:sz w:val="28"/>
          <w:szCs w:val="28"/>
        </w:rPr>
        <w:t xml:space="preserve">3   </w:t>
      </w:r>
      <w:r>
        <w:rPr>
          <w:b/>
          <w:bCs/>
          <w:spacing w:val="3"/>
          <w:sz w:val="28"/>
          <w:szCs w:val="28"/>
        </w:rPr>
        <w:t>术语和定义</w:t>
      </w:r>
    </w:p>
    <w:p w14:paraId="7CAD7F8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ascii="仿宋" w:hAnsi="仿宋" w:eastAsia="仿宋" w:cs="仿宋"/>
          <w:sz w:val="28"/>
          <w:szCs w:val="28"/>
        </w:rPr>
      </w:pPr>
      <w:r>
        <w:rPr>
          <w:rFonts w:ascii="仿宋" w:hAnsi="仿宋" w:eastAsia="仿宋" w:cs="仿宋"/>
          <w:spacing w:val="4"/>
          <w:sz w:val="28"/>
          <w:szCs w:val="28"/>
        </w:rPr>
        <w:t>3.1</w:t>
      </w:r>
      <w:r>
        <w:rPr>
          <w:rFonts w:ascii="仿宋" w:hAnsi="仿宋" w:eastAsia="仿宋" w:cs="仿宋"/>
          <w:spacing w:val="45"/>
          <w:sz w:val="28"/>
          <w:szCs w:val="28"/>
        </w:rPr>
        <w:t xml:space="preserve"> </w:t>
      </w:r>
      <w:r>
        <w:rPr>
          <w:rFonts w:ascii="仿宋" w:hAnsi="仿宋" w:eastAsia="仿宋" w:cs="仿宋"/>
          <w:spacing w:val="4"/>
          <w:sz w:val="28"/>
          <w:szCs w:val="28"/>
        </w:rPr>
        <w:t>考试违纪是指学生不遵守</w:t>
      </w:r>
      <w:r>
        <w:rPr>
          <w:rFonts w:hint="eastAsia" w:ascii="仿宋" w:hAnsi="仿宋" w:eastAsia="仿宋" w:cs="仿宋"/>
          <w:spacing w:val="4"/>
          <w:sz w:val="28"/>
          <w:szCs w:val="28"/>
          <w:lang w:eastAsia="zh-CN"/>
        </w:rPr>
        <w:t>学校</w:t>
      </w:r>
      <w:r>
        <w:rPr>
          <w:rFonts w:ascii="仿宋" w:hAnsi="仿宋" w:eastAsia="仿宋" w:cs="仿宋"/>
          <w:spacing w:val="4"/>
          <w:sz w:val="28"/>
          <w:szCs w:val="28"/>
        </w:rPr>
        <w:t>的考场纪</w:t>
      </w:r>
      <w:r>
        <w:rPr>
          <w:rFonts w:ascii="仿宋" w:hAnsi="仿宋" w:eastAsia="仿宋" w:cs="仿宋"/>
          <w:spacing w:val="3"/>
          <w:sz w:val="28"/>
          <w:szCs w:val="28"/>
        </w:rPr>
        <w:t>律，不服从考试工作</w:t>
      </w:r>
      <w:r>
        <w:rPr>
          <w:rFonts w:ascii="仿宋" w:hAnsi="仿宋" w:eastAsia="仿宋" w:cs="仿宋"/>
          <w:sz w:val="28"/>
          <w:szCs w:val="28"/>
        </w:rPr>
        <w:t xml:space="preserve"> </w:t>
      </w:r>
      <w:r>
        <w:rPr>
          <w:rFonts w:ascii="仿宋" w:hAnsi="仿宋" w:eastAsia="仿宋" w:cs="仿宋"/>
          <w:spacing w:val="-1"/>
          <w:sz w:val="28"/>
          <w:szCs w:val="28"/>
        </w:rPr>
        <w:t>人员的安排与要求的行为；考试作弊是指违背考试公平、公正的原则，</w:t>
      </w:r>
      <w:r>
        <w:rPr>
          <w:rFonts w:ascii="仿宋" w:hAnsi="仿宋" w:eastAsia="仿宋" w:cs="仿宋"/>
          <w:spacing w:val="6"/>
          <w:sz w:val="28"/>
          <w:szCs w:val="28"/>
        </w:rPr>
        <w:t>以不正当手段获得或者试图获得试题答案、考试成绩的行为。</w:t>
      </w:r>
    </w:p>
    <w:p w14:paraId="02C87391">
      <w:pPr>
        <w:pStyle w:val="5"/>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0"/>
        <w:rPr>
          <w:sz w:val="28"/>
          <w:szCs w:val="28"/>
        </w:rPr>
      </w:pPr>
      <w:r>
        <w:rPr>
          <w:b/>
          <w:bCs/>
          <w:spacing w:val="2"/>
          <w:sz w:val="28"/>
          <w:szCs w:val="28"/>
        </w:rPr>
        <w:t>4</w:t>
      </w:r>
      <w:r>
        <w:rPr>
          <w:spacing w:val="1"/>
          <w:sz w:val="28"/>
          <w:szCs w:val="28"/>
        </w:rPr>
        <w:t xml:space="preserve">   </w:t>
      </w:r>
      <w:r>
        <w:rPr>
          <w:b/>
          <w:bCs/>
          <w:spacing w:val="2"/>
          <w:sz w:val="28"/>
          <w:szCs w:val="28"/>
        </w:rPr>
        <w:t>职责</w:t>
      </w:r>
    </w:p>
    <w:p w14:paraId="6C40363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ascii="仿宋" w:hAnsi="仿宋" w:eastAsia="仿宋" w:cs="仿宋"/>
          <w:spacing w:val="4"/>
          <w:sz w:val="28"/>
          <w:szCs w:val="28"/>
        </w:rPr>
      </w:pPr>
      <w:r>
        <w:rPr>
          <w:rFonts w:ascii="仿宋" w:hAnsi="仿宋" w:eastAsia="仿宋" w:cs="仿宋"/>
          <w:spacing w:val="4"/>
          <w:sz w:val="28"/>
          <w:szCs w:val="28"/>
        </w:rPr>
        <w:t>4.1  教务处是学生考试作弊认定、处理的归口管理部门，负责</w:t>
      </w:r>
    </w:p>
    <w:p w14:paraId="46CCBB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ascii="仿宋" w:hAnsi="仿宋" w:eastAsia="仿宋" w:cs="仿宋"/>
          <w:spacing w:val="4"/>
          <w:sz w:val="28"/>
          <w:szCs w:val="28"/>
        </w:rPr>
      </w:pPr>
      <w:r>
        <w:rPr>
          <w:rFonts w:ascii="仿宋" w:hAnsi="仿宋" w:eastAsia="仿宋" w:cs="仿宋"/>
          <w:spacing w:val="4"/>
          <w:sz w:val="28"/>
          <w:szCs w:val="28"/>
        </w:rPr>
        <w:t>考试作弊学生的认定和报请</w:t>
      </w:r>
      <w:r>
        <w:rPr>
          <w:rFonts w:hint="eastAsia" w:ascii="仿宋" w:hAnsi="仿宋" w:eastAsia="仿宋" w:cs="仿宋"/>
          <w:spacing w:val="4"/>
          <w:sz w:val="28"/>
          <w:szCs w:val="28"/>
          <w:lang w:eastAsia="zh-CN"/>
        </w:rPr>
        <w:t>学校</w:t>
      </w:r>
      <w:r>
        <w:rPr>
          <w:rFonts w:ascii="仿宋" w:hAnsi="仿宋" w:eastAsia="仿宋" w:cs="仿宋"/>
          <w:spacing w:val="4"/>
          <w:sz w:val="28"/>
          <w:szCs w:val="28"/>
        </w:rPr>
        <w:t>批准处理工作。</w:t>
      </w:r>
    </w:p>
    <w:p w14:paraId="000A501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ascii="仿宋" w:hAnsi="仿宋" w:eastAsia="仿宋" w:cs="仿宋"/>
          <w:spacing w:val="4"/>
          <w:sz w:val="28"/>
          <w:szCs w:val="28"/>
        </w:rPr>
      </w:pPr>
      <w:r>
        <w:rPr>
          <w:rFonts w:ascii="仿宋" w:hAnsi="仿宋" w:eastAsia="仿宋" w:cs="仿宋"/>
          <w:spacing w:val="4"/>
          <w:sz w:val="28"/>
          <w:szCs w:val="28"/>
        </w:rPr>
        <w:t>4.2  学生处配合教务处做好考试作弊学生的认定和报请</w:t>
      </w:r>
      <w:r>
        <w:rPr>
          <w:rFonts w:hint="eastAsia" w:ascii="仿宋" w:hAnsi="仿宋" w:eastAsia="仿宋" w:cs="仿宋"/>
          <w:spacing w:val="4"/>
          <w:sz w:val="28"/>
          <w:szCs w:val="28"/>
          <w:lang w:eastAsia="zh-CN"/>
        </w:rPr>
        <w:t>学校</w:t>
      </w:r>
      <w:r>
        <w:rPr>
          <w:rFonts w:ascii="仿宋" w:hAnsi="仿宋" w:eastAsia="仿宋" w:cs="仿宋"/>
          <w:spacing w:val="4"/>
          <w:sz w:val="28"/>
          <w:szCs w:val="28"/>
        </w:rPr>
        <w:t>批</w:t>
      </w:r>
    </w:p>
    <w:p w14:paraId="7E75001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ascii="仿宋" w:hAnsi="仿宋" w:eastAsia="仿宋" w:cs="仿宋"/>
          <w:spacing w:val="4"/>
          <w:sz w:val="28"/>
          <w:szCs w:val="28"/>
        </w:rPr>
      </w:pPr>
      <w:r>
        <w:rPr>
          <w:rFonts w:ascii="仿宋" w:hAnsi="仿宋" w:eastAsia="仿宋" w:cs="仿宋"/>
          <w:spacing w:val="4"/>
          <w:sz w:val="28"/>
          <w:szCs w:val="28"/>
        </w:rPr>
        <w:t>准处理工作。</w:t>
      </w:r>
    </w:p>
    <w:p w14:paraId="7550B5E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ascii="仿宋" w:hAnsi="仿宋" w:eastAsia="仿宋" w:cs="仿宋"/>
          <w:spacing w:val="4"/>
          <w:sz w:val="28"/>
          <w:szCs w:val="28"/>
        </w:rPr>
      </w:pPr>
      <w:r>
        <w:rPr>
          <w:rFonts w:ascii="仿宋" w:hAnsi="仿宋" w:eastAsia="仿宋" w:cs="仿宋"/>
          <w:spacing w:val="4"/>
          <w:sz w:val="28"/>
          <w:szCs w:val="28"/>
        </w:rPr>
        <w:t xml:space="preserve">4.3  </w:t>
      </w:r>
      <w:r>
        <w:rPr>
          <w:rFonts w:ascii="仿宋" w:hAnsi="仿宋" w:eastAsia="仿宋" w:cs="仿宋"/>
          <w:spacing w:val="4"/>
          <w:sz w:val="28"/>
          <w:szCs w:val="28"/>
          <w:shd w:val="clear"/>
        </w:rPr>
        <w:t>教学</w:t>
      </w:r>
      <w:r>
        <w:rPr>
          <w:rFonts w:hint="eastAsia" w:ascii="仿宋" w:hAnsi="仿宋" w:eastAsia="仿宋" w:cs="仿宋"/>
          <w:spacing w:val="4"/>
          <w:sz w:val="28"/>
          <w:szCs w:val="28"/>
          <w:shd w:val="clear"/>
          <w:lang w:eastAsia="zh-CN"/>
        </w:rPr>
        <w:t>院</w:t>
      </w:r>
      <w:r>
        <w:rPr>
          <w:rFonts w:ascii="仿宋" w:hAnsi="仿宋" w:eastAsia="仿宋" w:cs="仿宋"/>
          <w:spacing w:val="4"/>
          <w:sz w:val="28"/>
          <w:szCs w:val="28"/>
          <w:shd w:val="clear"/>
        </w:rPr>
        <w:t>系负责配合做好对本</w:t>
      </w:r>
      <w:r>
        <w:rPr>
          <w:rFonts w:hint="eastAsia" w:ascii="仿宋" w:hAnsi="仿宋" w:eastAsia="仿宋" w:cs="仿宋"/>
          <w:spacing w:val="4"/>
          <w:sz w:val="28"/>
          <w:szCs w:val="28"/>
          <w:shd w:val="clear"/>
          <w:lang w:eastAsia="zh-CN"/>
        </w:rPr>
        <w:t>院</w:t>
      </w:r>
      <w:r>
        <w:rPr>
          <w:rFonts w:ascii="仿宋" w:hAnsi="仿宋" w:eastAsia="仿宋" w:cs="仿宋"/>
          <w:spacing w:val="4"/>
          <w:sz w:val="28"/>
          <w:szCs w:val="28"/>
          <w:shd w:val="clear"/>
        </w:rPr>
        <w:t>系考试作弊学生的认定和报请</w:t>
      </w:r>
      <w:r>
        <w:rPr>
          <w:rFonts w:hint="eastAsia" w:ascii="仿宋" w:hAnsi="仿宋" w:eastAsia="仿宋" w:cs="仿宋"/>
          <w:spacing w:val="4"/>
          <w:sz w:val="28"/>
          <w:szCs w:val="28"/>
          <w:shd w:val="clear"/>
          <w:lang w:eastAsia="zh-CN"/>
        </w:rPr>
        <w:t>学校</w:t>
      </w:r>
      <w:r>
        <w:rPr>
          <w:rFonts w:ascii="仿宋" w:hAnsi="仿宋" w:eastAsia="仿宋" w:cs="仿宋"/>
          <w:spacing w:val="4"/>
          <w:sz w:val="28"/>
          <w:szCs w:val="28"/>
          <w:shd w:val="clear"/>
        </w:rPr>
        <w:t>批准处理</w:t>
      </w:r>
      <w:r>
        <w:rPr>
          <w:rFonts w:ascii="仿宋" w:hAnsi="仿宋" w:eastAsia="仿宋" w:cs="仿宋"/>
          <w:spacing w:val="4"/>
          <w:sz w:val="28"/>
          <w:szCs w:val="28"/>
        </w:rPr>
        <w:t>工作。</w:t>
      </w:r>
    </w:p>
    <w:p w14:paraId="2BF84A93">
      <w:pPr>
        <w:pStyle w:val="5"/>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0"/>
        <w:rPr>
          <w:sz w:val="28"/>
          <w:szCs w:val="28"/>
        </w:rPr>
      </w:pPr>
      <w:r>
        <w:rPr>
          <w:b/>
          <w:bCs/>
          <w:spacing w:val="5"/>
          <w:sz w:val="28"/>
          <w:szCs w:val="28"/>
        </w:rPr>
        <w:t>5</w:t>
      </w:r>
      <w:r>
        <w:rPr>
          <w:spacing w:val="5"/>
          <w:sz w:val="28"/>
          <w:szCs w:val="28"/>
        </w:rPr>
        <w:t xml:space="preserve">   </w:t>
      </w:r>
      <w:r>
        <w:rPr>
          <w:b/>
          <w:bCs/>
          <w:spacing w:val="5"/>
          <w:sz w:val="28"/>
          <w:szCs w:val="28"/>
        </w:rPr>
        <w:t>管理内容</w:t>
      </w:r>
    </w:p>
    <w:p w14:paraId="64AF0F7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ascii="仿宋" w:hAnsi="仿宋" w:eastAsia="仿宋" w:cs="仿宋"/>
          <w:spacing w:val="4"/>
          <w:sz w:val="28"/>
          <w:szCs w:val="28"/>
        </w:rPr>
      </w:pPr>
      <w:r>
        <w:rPr>
          <w:rFonts w:ascii="仿宋" w:hAnsi="仿宋" w:eastAsia="仿宋" w:cs="仿宋"/>
          <w:spacing w:val="4"/>
          <w:sz w:val="28"/>
          <w:szCs w:val="28"/>
        </w:rPr>
        <w:t>5.1  处理原则</w:t>
      </w:r>
    </w:p>
    <w:p w14:paraId="3ABE12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ascii="仿宋" w:hAnsi="仿宋" w:eastAsia="仿宋" w:cs="仿宋"/>
          <w:spacing w:val="4"/>
          <w:sz w:val="28"/>
          <w:szCs w:val="28"/>
        </w:rPr>
        <w:sectPr>
          <w:headerReference r:id="rId6" w:type="first"/>
          <w:headerReference r:id="rId5" w:type="default"/>
          <w:pgSz w:w="11905" w:h="16838"/>
          <w:pgMar w:top="1440" w:right="1803" w:bottom="1440" w:left="1803" w:header="1191" w:footer="992" w:gutter="0"/>
          <w:cols w:space="0" w:num="1"/>
          <w:titlePg/>
          <w:rtlGutter w:val="0"/>
          <w:docGrid w:type="linesAndChars" w:linePitch="319" w:charSpace="572"/>
        </w:sectPr>
      </w:pPr>
    </w:p>
    <w:p w14:paraId="236D261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ascii="仿宋" w:hAnsi="仿宋" w:eastAsia="仿宋" w:cs="仿宋"/>
          <w:spacing w:val="4"/>
          <w:sz w:val="28"/>
          <w:szCs w:val="28"/>
        </w:rPr>
      </w:pPr>
      <w:r>
        <w:rPr>
          <w:rFonts w:ascii="仿宋" w:hAnsi="仿宋" w:eastAsia="仿宋" w:cs="仿宋"/>
          <w:spacing w:val="4"/>
          <w:sz w:val="28"/>
          <w:szCs w:val="28"/>
        </w:rPr>
        <w:t>5.1.1  对学生考试违纪和作弊行为的处理，应当遵循公正、公 开、公平、合法、适当的原则，以事实为依据，与考试违纪和作弊行</w:t>
      </w:r>
    </w:p>
    <w:p w14:paraId="607ED45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ascii="仿宋" w:hAnsi="仿宋" w:eastAsia="仿宋" w:cs="仿宋"/>
          <w:spacing w:val="4"/>
          <w:sz w:val="28"/>
          <w:szCs w:val="28"/>
        </w:rPr>
      </w:pPr>
      <w:r>
        <w:rPr>
          <w:rFonts w:ascii="仿宋" w:hAnsi="仿宋" w:eastAsia="仿宋" w:cs="仿宋"/>
          <w:spacing w:val="4"/>
          <w:sz w:val="28"/>
          <w:szCs w:val="28"/>
        </w:rPr>
        <w:t>为的事实、情节及后果相当。</w:t>
      </w:r>
    </w:p>
    <w:p w14:paraId="792AC26D">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z w:val="28"/>
          <w:szCs w:val="28"/>
        </w:rPr>
      </w:pPr>
      <w:r>
        <w:rPr>
          <w:rFonts w:ascii="仿宋" w:hAnsi="仿宋" w:eastAsia="仿宋" w:cs="仿宋"/>
          <w:spacing w:val="9"/>
          <w:sz w:val="28"/>
          <w:szCs w:val="28"/>
        </w:rPr>
        <w:t>5.1.2  对取得我</w:t>
      </w:r>
      <w:commentRangeStart w:id="4"/>
      <w:r>
        <w:rPr>
          <w:rFonts w:hint="eastAsia" w:ascii="仿宋" w:hAnsi="仿宋" w:eastAsia="仿宋" w:cs="仿宋"/>
          <w:strike w:val="0"/>
          <w:dstrike w:val="0"/>
          <w:spacing w:val="9"/>
          <w:sz w:val="28"/>
          <w:szCs w:val="28"/>
          <w:shd w:val="clear"/>
          <w:lang w:eastAsia="zh-CN"/>
        </w:rPr>
        <w:t>校</w:t>
      </w:r>
      <w:commentRangeEnd w:id="4"/>
      <w:r>
        <w:rPr>
          <w:sz w:val="28"/>
          <w:szCs w:val="28"/>
          <w:shd w:val="clear"/>
        </w:rPr>
        <w:commentReference w:id="4"/>
      </w:r>
      <w:r>
        <w:rPr>
          <w:rFonts w:ascii="仿宋" w:hAnsi="仿宋" w:eastAsia="仿宋" w:cs="仿宋"/>
          <w:spacing w:val="9"/>
          <w:sz w:val="28"/>
          <w:szCs w:val="28"/>
        </w:rPr>
        <w:t>学籍，</w:t>
      </w:r>
      <w:commentRangeStart w:id="5"/>
      <w:r>
        <w:rPr>
          <w:rFonts w:ascii="仿宋" w:hAnsi="仿宋" w:eastAsia="仿宋" w:cs="仿宋"/>
          <w:spacing w:val="9"/>
          <w:sz w:val="28"/>
          <w:szCs w:val="28"/>
        </w:rPr>
        <w:t>在校注册的学生考试</w:t>
      </w:r>
      <w:r>
        <w:rPr>
          <w:rFonts w:ascii="仿宋" w:hAnsi="仿宋" w:eastAsia="仿宋" w:cs="仿宋"/>
          <w:spacing w:val="5"/>
          <w:sz w:val="28"/>
          <w:szCs w:val="28"/>
        </w:rPr>
        <w:t>违纪和作弊行为的认定和处理，适用本办法。</w:t>
      </w:r>
      <w:commentRangeEnd w:id="5"/>
      <w:r>
        <w:rPr>
          <w:sz w:val="28"/>
          <w:szCs w:val="28"/>
        </w:rPr>
        <w:commentReference w:id="5"/>
      </w:r>
    </w:p>
    <w:p w14:paraId="51B917FA">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ascii="仿宋" w:hAnsi="仿宋" w:eastAsia="仿宋" w:cs="仿宋"/>
          <w:sz w:val="28"/>
          <w:szCs w:val="28"/>
        </w:rPr>
      </w:pPr>
      <w:r>
        <w:rPr>
          <w:rFonts w:ascii="仿宋" w:hAnsi="仿宋" w:eastAsia="仿宋" w:cs="仿宋"/>
          <w:spacing w:val="7"/>
          <w:sz w:val="28"/>
          <w:szCs w:val="28"/>
        </w:rPr>
        <w:t>5.1.3  学生对</w:t>
      </w:r>
      <w:commentRangeStart w:id="6"/>
      <w:r>
        <w:rPr>
          <w:rFonts w:hint="eastAsia" w:ascii="仿宋" w:hAnsi="仿宋" w:eastAsia="仿宋" w:cs="仿宋"/>
          <w:strike w:val="0"/>
          <w:dstrike w:val="0"/>
          <w:spacing w:val="9"/>
          <w:sz w:val="28"/>
          <w:szCs w:val="28"/>
          <w:shd w:val="clear"/>
          <w:lang w:eastAsia="zh-CN"/>
        </w:rPr>
        <w:t>学校</w:t>
      </w:r>
      <w:commentRangeEnd w:id="6"/>
      <w:r>
        <w:rPr>
          <w:rFonts w:hint="eastAsia" w:ascii="仿宋" w:hAnsi="仿宋" w:eastAsia="仿宋" w:cs="仿宋"/>
          <w:strike w:val="0"/>
          <w:dstrike w:val="0"/>
          <w:spacing w:val="9"/>
          <w:sz w:val="28"/>
          <w:szCs w:val="28"/>
          <w:shd w:val="clear"/>
          <w:lang w:eastAsia="zh-CN"/>
        </w:rPr>
        <w:commentReference w:id="6"/>
      </w:r>
      <w:r>
        <w:rPr>
          <w:rFonts w:ascii="仿宋" w:hAnsi="仿宋" w:eastAsia="仿宋" w:cs="仿宋"/>
          <w:spacing w:val="7"/>
          <w:sz w:val="28"/>
          <w:szCs w:val="28"/>
        </w:rPr>
        <w:t>所给予的处理，享有陈述权</w:t>
      </w:r>
      <w:r>
        <w:rPr>
          <w:rFonts w:ascii="仿宋" w:hAnsi="仿宋" w:eastAsia="仿宋" w:cs="仿宋"/>
          <w:spacing w:val="6"/>
          <w:sz w:val="28"/>
          <w:szCs w:val="28"/>
        </w:rPr>
        <w:t>、申诉权。</w:t>
      </w:r>
    </w:p>
    <w:p w14:paraId="44A0B873">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outlineLvl w:val="1"/>
        <w:rPr>
          <w:rFonts w:ascii="仿宋" w:hAnsi="仿宋" w:eastAsia="仿宋" w:cs="仿宋"/>
          <w:sz w:val="28"/>
          <w:szCs w:val="28"/>
        </w:rPr>
      </w:pPr>
      <w:r>
        <w:rPr>
          <w:rFonts w:ascii="仿宋" w:hAnsi="仿宋" w:eastAsia="仿宋" w:cs="仿宋"/>
          <w:spacing w:val="7"/>
          <w:sz w:val="28"/>
          <w:szCs w:val="28"/>
        </w:rPr>
        <w:t>5.2   处理的种类及实施</w:t>
      </w:r>
    </w:p>
    <w:p w14:paraId="5EB3D61D">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z w:val="28"/>
          <w:szCs w:val="28"/>
        </w:rPr>
      </w:pPr>
      <w:r>
        <w:rPr>
          <w:rFonts w:ascii="仿宋" w:hAnsi="仿宋" w:eastAsia="仿宋" w:cs="仿宋"/>
          <w:spacing w:val="9"/>
          <w:sz w:val="28"/>
          <w:szCs w:val="28"/>
        </w:rPr>
        <w:t>5.2.1  对学生考试违纪和作弊行为的处理分为通报批评和行政</w:t>
      </w:r>
      <w:r>
        <w:rPr>
          <w:rFonts w:ascii="仿宋" w:hAnsi="仿宋" w:eastAsia="仿宋" w:cs="仿宋"/>
          <w:spacing w:val="5"/>
          <w:sz w:val="28"/>
          <w:szCs w:val="28"/>
        </w:rPr>
        <w:t xml:space="preserve"> 处分。行政处分的种类有：警告、严重警告、记过、留校察看和开除</w:t>
      </w:r>
      <w:r>
        <w:rPr>
          <w:rFonts w:ascii="仿宋" w:hAnsi="仿宋" w:eastAsia="仿宋" w:cs="仿宋"/>
          <w:spacing w:val="-4"/>
          <w:sz w:val="28"/>
          <w:szCs w:val="28"/>
        </w:rPr>
        <w:t>学籍。</w:t>
      </w:r>
    </w:p>
    <w:p w14:paraId="6366B2C2">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z w:val="28"/>
          <w:szCs w:val="28"/>
        </w:rPr>
      </w:pPr>
      <w:r>
        <w:rPr>
          <w:rFonts w:ascii="仿宋" w:hAnsi="仿宋" w:eastAsia="仿宋" w:cs="仿宋"/>
          <w:spacing w:val="18"/>
          <w:sz w:val="28"/>
          <w:szCs w:val="28"/>
        </w:rPr>
        <w:t xml:space="preserve">5.2.2  </w:t>
      </w:r>
      <w:commentRangeStart w:id="7"/>
      <w:r>
        <w:rPr>
          <w:rFonts w:hint="eastAsia" w:ascii="仿宋" w:hAnsi="仿宋" w:eastAsia="仿宋" w:cs="仿宋"/>
          <w:strike w:val="0"/>
          <w:dstrike w:val="0"/>
          <w:spacing w:val="9"/>
          <w:sz w:val="28"/>
          <w:szCs w:val="28"/>
          <w:shd w:val="clear"/>
          <w:lang w:eastAsia="zh-CN"/>
        </w:rPr>
        <w:t>学校</w:t>
      </w:r>
      <w:commentRangeEnd w:id="7"/>
      <w:r>
        <w:rPr>
          <w:sz w:val="28"/>
          <w:szCs w:val="28"/>
        </w:rPr>
        <w:commentReference w:id="7"/>
      </w:r>
      <w:r>
        <w:rPr>
          <w:rFonts w:ascii="仿宋" w:hAnsi="仿宋" w:eastAsia="仿宋" w:cs="仿宋"/>
          <w:spacing w:val="18"/>
          <w:sz w:val="28"/>
          <w:szCs w:val="28"/>
        </w:rPr>
        <w:t>、教务处和各</w:t>
      </w:r>
      <w:r>
        <w:rPr>
          <w:rFonts w:hint="eastAsia" w:ascii="仿宋" w:hAnsi="仿宋" w:eastAsia="仿宋" w:cs="仿宋"/>
          <w:strike w:val="0"/>
          <w:dstrike w:val="0"/>
          <w:spacing w:val="9"/>
          <w:sz w:val="28"/>
          <w:szCs w:val="28"/>
          <w:shd w:val="clear"/>
          <w:lang w:eastAsia="zh-CN"/>
        </w:rPr>
        <w:t>院系部</w:t>
      </w:r>
      <w:r>
        <w:rPr>
          <w:rFonts w:ascii="仿宋" w:hAnsi="仿宋" w:eastAsia="仿宋" w:cs="仿宋"/>
          <w:spacing w:val="18"/>
          <w:sz w:val="28"/>
          <w:szCs w:val="28"/>
        </w:rPr>
        <w:t>为考试违纪和作弊处理的实</w:t>
      </w:r>
      <w:r>
        <w:rPr>
          <w:rFonts w:ascii="仿宋" w:hAnsi="仿宋" w:eastAsia="仿宋" w:cs="仿宋"/>
          <w:spacing w:val="14"/>
          <w:sz w:val="28"/>
          <w:szCs w:val="28"/>
        </w:rPr>
        <w:t>施机关。通报批评由违纪学生所</w:t>
      </w:r>
      <w:r>
        <w:rPr>
          <w:rFonts w:hint="eastAsia" w:ascii="仿宋" w:hAnsi="仿宋" w:eastAsia="仿宋" w:cs="仿宋"/>
          <w:strike w:val="0"/>
          <w:dstrike w:val="0"/>
          <w:spacing w:val="9"/>
          <w:sz w:val="28"/>
          <w:szCs w:val="28"/>
          <w:shd w:val="clear"/>
          <w:lang w:eastAsia="zh-CN"/>
        </w:rPr>
        <w:t>在院系部决定，</w:t>
      </w:r>
      <w:r>
        <w:rPr>
          <w:rFonts w:ascii="仿宋" w:hAnsi="仿宋" w:eastAsia="仿宋" w:cs="仿宋"/>
          <w:spacing w:val="14"/>
          <w:sz w:val="28"/>
          <w:szCs w:val="28"/>
        </w:rPr>
        <w:t>报教务处、学生处</w:t>
      </w:r>
      <w:r>
        <w:rPr>
          <w:rFonts w:ascii="仿宋" w:hAnsi="仿宋" w:eastAsia="仿宋" w:cs="仿宋"/>
          <w:spacing w:val="5"/>
          <w:sz w:val="28"/>
          <w:szCs w:val="28"/>
        </w:rPr>
        <w:t>备案，由教务处发文通报；警告、严重警告、记过和留校察看处分由</w:t>
      </w:r>
      <w:r>
        <w:rPr>
          <w:rFonts w:ascii="仿宋" w:hAnsi="仿宋" w:eastAsia="仿宋" w:cs="仿宋"/>
          <w:spacing w:val="14"/>
          <w:sz w:val="28"/>
          <w:szCs w:val="28"/>
        </w:rPr>
        <w:t>考试违纪和作弊学生所在</w:t>
      </w:r>
      <w:r>
        <w:rPr>
          <w:rFonts w:hint="eastAsia" w:ascii="仿宋" w:hAnsi="仿宋" w:eastAsia="仿宋" w:cs="仿宋"/>
          <w:strike w:val="0"/>
          <w:dstrike w:val="0"/>
          <w:spacing w:val="9"/>
          <w:sz w:val="28"/>
          <w:szCs w:val="28"/>
          <w:shd w:val="clear"/>
          <w:lang w:eastAsia="zh-CN"/>
        </w:rPr>
        <w:t>院系部提出处理意见，报教务处审核，经主管院长批准，由教务处根据行政处分类别行文印发；开除学籍处分， 由考试作弊学生所在院系部提出处理意见，经学校教学工作委员会同意，报院长办公会议研究决定，由教务处以学校文件</w:t>
      </w:r>
      <w:r>
        <w:rPr>
          <w:rFonts w:ascii="仿宋" w:hAnsi="仿宋" w:eastAsia="仿宋" w:cs="仿宋"/>
          <w:spacing w:val="6"/>
          <w:sz w:val="28"/>
          <w:szCs w:val="28"/>
        </w:rPr>
        <w:t>行文下发。</w:t>
      </w:r>
    </w:p>
    <w:p w14:paraId="2385122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1"/>
        <w:rPr>
          <w:rFonts w:ascii="仿宋" w:hAnsi="仿宋" w:eastAsia="仿宋" w:cs="仿宋"/>
          <w:sz w:val="28"/>
          <w:szCs w:val="28"/>
        </w:rPr>
      </w:pPr>
      <w:r>
        <w:rPr>
          <w:rFonts w:ascii="仿宋" w:hAnsi="仿宋" w:eastAsia="仿宋" w:cs="仿宋"/>
          <w:spacing w:val="6"/>
          <w:sz w:val="28"/>
          <w:szCs w:val="28"/>
        </w:rPr>
        <w:t>5.3  处理的适用</w:t>
      </w:r>
    </w:p>
    <w:p w14:paraId="34DF3CDF">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5.3.1  对以下考试违纪行为，给予通报批评。</w:t>
      </w:r>
    </w:p>
    <w:p w14:paraId="790F0C74">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"5.3.1.1" </w:instrText>
      </w:r>
      <w:r>
        <w:rPr>
          <w:rFonts w:ascii="仿宋" w:hAnsi="仿宋" w:eastAsia="仿宋" w:cs="仿宋"/>
          <w:spacing w:val="9"/>
          <w:sz w:val="28"/>
          <w:szCs w:val="28"/>
        </w:rPr>
        <w:fldChar w:fldCharType="separate"/>
      </w:r>
      <w:r>
        <w:rPr>
          <w:rFonts w:ascii="仿宋" w:hAnsi="仿宋" w:eastAsia="仿宋" w:cs="仿宋"/>
          <w:spacing w:val="9"/>
          <w:sz w:val="28"/>
          <w:szCs w:val="28"/>
        </w:rPr>
        <w:t>5.3.1.1</w:t>
      </w:r>
      <w:r>
        <w:rPr>
          <w:rFonts w:ascii="仿宋" w:hAnsi="仿宋" w:eastAsia="仿宋" w:cs="仿宋"/>
          <w:spacing w:val="9"/>
          <w:sz w:val="28"/>
          <w:szCs w:val="28"/>
        </w:rPr>
        <w:fldChar w:fldCharType="end"/>
      </w:r>
      <w:r>
        <w:rPr>
          <w:rFonts w:ascii="仿宋" w:hAnsi="仿宋" w:eastAsia="仿宋" w:cs="仿宋"/>
          <w:spacing w:val="9"/>
          <w:sz w:val="28"/>
          <w:szCs w:val="28"/>
        </w:rPr>
        <w:t xml:space="preserve">  使用自备草稿纸的。</w:t>
      </w:r>
    </w:p>
    <w:p w14:paraId="0E50FC15">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"5.3.1.2" </w:instrText>
      </w:r>
      <w:r>
        <w:rPr>
          <w:rFonts w:ascii="仿宋" w:hAnsi="仿宋" w:eastAsia="仿宋" w:cs="仿宋"/>
          <w:spacing w:val="9"/>
          <w:sz w:val="28"/>
          <w:szCs w:val="28"/>
        </w:rPr>
        <w:fldChar w:fldCharType="separate"/>
      </w:r>
      <w:r>
        <w:rPr>
          <w:rFonts w:ascii="仿宋" w:hAnsi="仿宋" w:eastAsia="仿宋" w:cs="仿宋"/>
          <w:spacing w:val="9"/>
          <w:sz w:val="28"/>
          <w:szCs w:val="28"/>
        </w:rPr>
        <w:t>5.3.1.2</w:t>
      </w:r>
      <w:r>
        <w:rPr>
          <w:rFonts w:ascii="仿宋" w:hAnsi="仿宋" w:eastAsia="仿宋" w:cs="仿宋"/>
          <w:spacing w:val="9"/>
          <w:sz w:val="28"/>
          <w:szCs w:val="28"/>
        </w:rPr>
        <w:fldChar w:fldCharType="end"/>
      </w:r>
      <w:r>
        <w:rPr>
          <w:rFonts w:ascii="仿宋" w:hAnsi="仿宋" w:eastAsia="仿宋" w:cs="仿宋"/>
          <w:spacing w:val="9"/>
          <w:sz w:val="28"/>
          <w:szCs w:val="28"/>
        </w:rPr>
        <w:t xml:space="preserve">  自行拆散装订成册的试卷的。</w:t>
      </w:r>
    </w:p>
    <w:p w14:paraId="521632BD">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"5.3.1.3" </w:instrText>
      </w:r>
      <w:r>
        <w:rPr>
          <w:rFonts w:ascii="仿宋" w:hAnsi="仿宋" w:eastAsia="仿宋" w:cs="仿宋"/>
          <w:spacing w:val="9"/>
          <w:sz w:val="28"/>
          <w:szCs w:val="28"/>
        </w:rPr>
        <w:fldChar w:fldCharType="separate"/>
      </w:r>
      <w:r>
        <w:rPr>
          <w:rFonts w:ascii="仿宋" w:hAnsi="仿宋" w:eastAsia="仿宋" w:cs="仿宋"/>
          <w:spacing w:val="9"/>
          <w:sz w:val="28"/>
          <w:szCs w:val="28"/>
        </w:rPr>
        <w:t>5.3.1.3</w:t>
      </w:r>
      <w:r>
        <w:rPr>
          <w:rFonts w:ascii="仿宋" w:hAnsi="仿宋" w:eastAsia="仿宋" w:cs="仿宋"/>
          <w:spacing w:val="9"/>
          <w:sz w:val="28"/>
          <w:szCs w:val="28"/>
        </w:rPr>
        <w:fldChar w:fldCharType="end"/>
      </w:r>
      <w:r>
        <w:rPr>
          <w:rFonts w:ascii="仿宋" w:hAnsi="仿宋" w:eastAsia="仿宋" w:cs="仿宋"/>
          <w:spacing w:val="9"/>
          <w:sz w:val="28"/>
          <w:szCs w:val="28"/>
        </w:rPr>
        <w:t xml:space="preserve">  未经选课或者未经任课教师允许而擅自参加该课程考</w:t>
      </w:r>
    </w:p>
    <w:p w14:paraId="410B9F6D">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试的。</w:t>
      </w:r>
    </w:p>
    <w:p w14:paraId="7AE6B9A4">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"5.3.1.4" </w:instrText>
      </w:r>
      <w:r>
        <w:rPr>
          <w:rFonts w:ascii="仿宋" w:hAnsi="仿宋" w:eastAsia="仿宋" w:cs="仿宋"/>
          <w:spacing w:val="9"/>
          <w:sz w:val="28"/>
          <w:szCs w:val="28"/>
        </w:rPr>
        <w:fldChar w:fldCharType="separate"/>
      </w:r>
      <w:r>
        <w:rPr>
          <w:rFonts w:ascii="仿宋" w:hAnsi="仿宋" w:eastAsia="仿宋" w:cs="仿宋"/>
          <w:spacing w:val="9"/>
          <w:sz w:val="28"/>
          <w:szCs w:val="28"/>
        </w:rPr>
        <w:t>5.3.1.4</w:t>
      </w:r>
      <w:r>
        <w:rPr>
          <w:rFonts w:ascii="仿宋" w:hAnsi="仿宋" w:eastAsia="仿宋" w:cs="仿宋"/>
          <w:spacing w:val="9"/>
          <w:sz w:val="28"/>
          <w:szCs w:val="28"/>
        </w:rPr>
        <w:fldChar w:fldCharType="end"/>
      </w:r>
      <w:r>
        <w:rPr>
          <w:rFonts w:ascii="仿宋" w:hAnsi="仿宋" w:eastAsia="仿宋" w:cs="仿宋"/>
          <w:spacing w:val="9"/>
          <w:sz w:val="28"/>
          <w:szCs w:val="28"/>
        </w:rPr>
        <w:t xml:space="preserve">  考试中不关闭通讯设备，致使呼叫声响影响考场秩序</w:t>
      </w:r>
    </w:p>
    <w:p w14:paraId="587FCE29">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的。</w:t>
      </w:r>
    </w:p>
    <w:p w14:paraId="117A54B1">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"5.3.1.5" </w:instrText>
      </w:r>
      <w:r>
        <w:rPr>
          <w:rFonts w:ascii="仿宋" w:hAnsi="仿宋" w:eastAsia="仿宋" w:cs="仿宋"/>
          <w:spacing w:val="9"/>
          <w:sz w:val="28"/>
          <w:szCs w:val="28"/>
        </w:rPr>
        <w:fldChar w:fldCharType="separate"/>
      </w:r>
      <w:r>
        <w:rPr>
          <w:rFonts w:ascii="仿宋" w:hAnsi="仿宋" w:eastAsia="仿宋" w:cs="仿宋"/>
          <w:spacing w:val="9"/>
          <w:sz w:val="28"/>
          <w:szCs w:val="28"/>
        </w:rPr>
        <w:t>5.3.1.5</w:t>
      </w:r>
      <w:r>
        <w:rPr>
          <w:rFonts w:ascii="仿宋" w:hAnsi="仿宋" w:eastAsia="仿宋" w:cs="仿宋"/>
          <w:spacing w:val="9"/>
          <w:sz w:val="28"/>
          <w:szCs w:val="28"/>
        </w:rPr>
        <w:fldChar w:fldCharType="end"/>
      </w:r>
      <w:r>
        <w:rPr>
          <w:rFonts w:ascii="仿宋" w:hAnsi="仿宋" w:eastAsia="仿宋" w:cs="仿宋"/>
          <w:spacing w:val="9"/>
          <w:sz w:val="28"/>
          <w:szCs w:val="28"/>
        </w:rPr>
        <w:t xml:space="preserve">  其他应当给予通报批评的行为。</w:t>
      </w:r>
    </w:p>
    <w:p w14:paraId="0B1CD7C6">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5.3.2  对以下考试违纪行为，根据情节轻重，分别给予警告或</w:t>
      </w:r>
    </w:p>
    <w:p w14:paraId="4630F8F2">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者严重警告处分。</w:t>
      </w:r>
    </w:p>
    <w:p w14:paraId="32B24136">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"5.3.2.1" </w:instrText>
      </w:r>
      <w:r>
        <w:rPr>
          <w:rFonts w:ascii="仿宋" w:hAnsi="仿宋" w:eastAsia="仿宋" w:cs="仿宋"/>
          <w:spacing w:val="9"/>
          <w:sz w:val="28"/>
          <w:szCs w:val="28"/>
        </w:rPr>
        <w:fldChar w:fldCharType="separate"/>
      </w:r>
      <w:r>
        <w:rPr>
          <w:rFonts w:ascii="仿宋" w:hAnsi="仿宋" w:eastAsia="仿宋" w:cs="仿宋"/>
          <w:spacing w:val="9"/>
          <w:sz w:val="28"/>
          <w:szCs w:val="28"/>
        </w:rPr>
        <w:t>5.3.2.1</w:t>
      </w:r>
      <w:r>
        <w:rPr>
          <w:rFonts w:ascii="仿宋" w:hAnsi="仿宋" w:eastAsia="仿宋" w:cs="仿宋"/>
          <w:spacing w:val="9"/>
          <w:sz w:val="28"/>
          <w:szCs w:val="28"/>
        </w:rPr>
        <w:fldChar w:fldCharType="end"/>
      </w:r>
      <w:r>
        <w:rPr>
          <w:rFonts w:ascii="仿宋" w:hAnsi="仿宋" w:eastAsia="仿宋" w:cs="仿宋"/>
          <w:spacing w:val="9"/>
          <w:sz w:val="28"/>
          <w:szCs w:val="28"/>
        </w:rPr>
        <w:t xml:space="preserve">  进入考场后，与考试有关的物品未放在指定位置的。</w:t>
      </w:r>
    </w:p>
    <w:p w14:paraId="3754A08D">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"5.3.2.2" </w:instrText>
      </w:r>
      <w:r>
        <w:rPr>
          <w:rFonts w:ascii="仿宋" w:hAnsi="仿宋" w:eastAsia="仿宋" w:cs="仿宋"/>
          <w:spacing w:val="9"/>
          <w:sz w:val="28"/>
          <w:szCs w:val="28"/>
        </w:rPr>
        <w:fldChar w:fldCharType="separate"/>
      </w:r>
      <w:r>
        <w:rPr>
          <w:rFonts w:ascii="仿宋" w:hAnsi="仿宋" w:eastAsia="仿宋" w:cs="仿宋"/>
          <w:spacing w:val="9"/>
          <w:sz w:val="28"/>
          <w:szCs w:val="28"/>
        </w:rPr>
        <w:t>5.3.2.2</w:t>
      </w:r>
      <w:r>
        <w:rPr>
          <w:rFonts w:ascii="仿宋" w:hAnsi="仿宋" w:eastAsia="仿宋" w:cs="仿宋"/>
          <w:spacing w:val="9"/>
          <w:sz w:val="28"/>
          <w:szCs w:val="28"/>
        </w:rPr>
        <w:fldChar w:fldCharType="end"/>
      </w:r>
      <w:r>
        <w:rPr>
          <w:rFonts w:ascii="仿宋" w:hAnsi="仿宋" w:eastAsia="仿宋" w:cs="仿宋"/>
          <w:spacing w:val="9"/>
          <w:sz w:val="28"/>
          <w:szCs w:val="28"/>
        </w:rPr>
        <w:t xml:space="preserve">  未在规定的座位参加考试的。</w:t>
      </w:r>
    </w:p>
    <w:p w14:paraId="4EEE61AC">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"5.3.2.3" </w:instrText>
      </w:r>
      <w:r>
        <w:rPr>
          <w:rFonts w:ascii="仿宋" w:hAnsi="仿宋" w:eastAsia="仿宋" w:cs="仿宋"/>
          <w:spacing w:val="9"/>
          <w:sz w:val="28"/>
          <w:szCs w:val="28"/>
        </w:rPr>
        <w:fldChar w:fldCharType="separate"/>
      </w:r>
      <w:r>
        <w:rPr>
          <w:rFonts w:ascii="仿宋" w:hAnsi="仿宋" w:eastAsia="仿宋" w:cs="仿宋"/>
          <w:spacing w:val="9"/>
          <w:sz w:val="28"/>
          <w:szCs w:val="28"/>
        </w:rPr>
        <w:t>5.3.2.3</w:t>
      </w:r>
      <w:r>
        <w:rPr>
          <w:rFonts w:ascii="仿宋" w:hAnsi="仿宋" w:eastAsia="仿宋" w:cs="仿宋"/>
          <w:spacing w:val="9"/>
          <w:sz w:val="28"/>
          <w:szCs w:val="28"/>
        </w:rPr>
        <w:fldChar w:fldCharType="end"/>
      </w:r>
      <w:r>
        <w:rPr>
          <w:rFonts w:ascii="仿宋" w:hAnsi="仿宋" w:eastAsia="仿宋" w:cs="仿宋"/>
          <w:spacing w:val="9"/>
          <w:sz w:val="28"/>
          <w:szCs w:val="28"/>
        </w:rPr>
        <w:t xml:space="preserve">  未经考试工作人员允许，借用或者借给他人考试用具</w:t>
      </w:r>
    </w:p>
    <w:p w14:paraId="0E58784D">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的。</w:t>
      </w:r>
    </w:p>
    <w:p w14:paraId="4ACABEED">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"5.3.2.4" </w:instrText>
      </w:r>
      <w:r>
        <w:rPr>
          <w:rFonts w:ascii="仿宋" w:hAnsi="仿宋" w:eastAsia="仿宋" w:cs="仿宋"/>
          <w:spacing w:val="9"/>
          <w:sz w:val="28"/>
          <w:szCs w:val="28"/>
        </w:rPr>
        <w:fldChar w:fldCharType="separate"/>
      </w:r>
      <w:r>
        <w:rPr>
          <w:rFonts w:ascii="仿宋" w:hAnsi="仿宋" w:eastAsia="仿宋" w:cs="仿宋"/>
          <w:spacing w:val="9"/>
          <w:sz w:val="28"/>
          <w:szCs w:val="28"/>
        </w:rPr>
        <w:t>5.3.2.4</w:t>
      </w:r>
      <w:r>
        <w:rPr>
          <w:rFonts w:ascii="仿宋" w:hAnsi="仿宋" w:eastAsia="仿宋" w:cs="仿宋"/>
          <w:spacing w:val="9"/>
          <w:sz w:val="28"/>
          <w:szCs w:val="28"/>
        </w:rPr>
        <w:fldChar w:fldCharType="end"/>
      </w:r>
      <w:r>
        <w:rPr>
          <w:rFonts w:ascii="仿宋" w:hAnsi="仿宋" w:eastAsia="仿宋" w:cs="仿宋"/>
          <w:spacing w:val="9"/>
          <w:sz w:val="28"/>
          <w:szCs w:val="28"/>
        </w:rPr>
        <w:t xml:space="preserve">  不服从考试工作人员调座安排，或者考试中未经考试</w:t>
      </w:r>
    </w:p>
    <w:p w14:paraId="3153A58D">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工作人员允许私自调换座位的。</w:t>
      </w:r>
    </w:p>
    <w:p w14:paraId="7E2D8534">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"5.3.2.5" </w:instrText>
      </w:r>
      <w:r>
        <w:rPr>
          <w:rFonts w:ascii="仿宋" w:hAnsi="仿宋" w:eastAsia="仿宋" w:cs="仿宋"/>
          <w:spacing w:val="9"/>
          <w:sz w:val="28"/>
          <w:szCs w:val="28"/>
        </w:rPr>
        <w:fldChar w:fldCharType="separate"/>
      </w:r>
      <w:r>
        <w:rPr>
          <w:rFonts w:ascii="仿宋" w:hAnsi="仿宋" w:eastAsia="仿宋" w:cs="仿宋"/>
          <w:spacing w:val="9"/>
          <w:sz w:val="28"/>
          <w:szCs w:val="28"/>
        </w:rPr>
        <w:t>5.3.2.5</w:t>
      </w:r>
      <w:r>
        <w:rPr>
          <w:rFonts w:ascii="仿宋" w:hAnsi="仿宋" w:eastAsia="仿宋" w:cs="仿宋"/>
          <w:spacing w:val="9"/>
          <w:sz w:val="28"/>
          <w:szCs w:val="28"/>
        </w:rPr>
        <w:fldChar w:fldCharType="end"/>
      </w:r>
      <w:r>
        <w:rPr>
          <w:rFonts w:ascii="仿宋" w:hAnsi="仿宋" w:eastAsia="仿宋" w:cs="仿宋"/>
          <w:spacing w:val="9"/>
          <w:sz w:val="28"/>
          <w:szCs w:val="28"/>
        </w:rPr>
        <w:t xml:space="preserve">  桌面有与考试内容有关的文字、公式和图表等，未及</w:t>
      </w:r>
    </w:p>
    <w:p w14:paraId="01983A52">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时向考试工作人员报告的。</w:t>
      </w:r>
    </w:p>
    <w:p w14:paraId="706DA0E7">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"5.3.2.6" </w:instrText>
      </w:r>
      <w:r>
        <w:rPr>
          <w:rFonts w:ascii="仿宋" w:hAnsi="仿宋" w:eastAsia="仿宋" w:cs="仿宋"/>
          <w:spacing w:val="9"/>
          <w:sz w:val="28"/>
          <w:szCs w:val="28"/>
        </w:rPr>
        <w:fldChar w:fldCharType="separate"/>
      </w:r>
      <w:r>
        <w:rPr>
          <w:rFonts w:ascii="仿宋" w:hAnsi="仿宋" w:eastAsia="仿宋" w:cs="仿宋"/>
          <w:spacing w:val="9"/>
          <w:sz w:val="28"/>
          <w:szCs w:val="28"/>
        </w:rPr>
        <w:t>5.3.2.6</w:t>
      </w:r>
      <w:r>
        <w:rPr>
          <w:rFonts w:ascii="仿宋" w:hAnsi="仿宋" w:eastAsia="仿宋" w:cs="仿宋"/>
          <w:spacing w:val="9"/>
          <w:sz w:val="28"/>
          <w:szCs w:val="28"/>
        </w:rPr>
        <w:fldChar w:fldCharType="end"/>
      </w:r>
      <w:r>
        <w:rPr>
          <w:rFonts w:ascii="仿宋" w:hAnsi="仿宋" w:eastAsia="仿宋" w:cs="仿宋"/>
          <w:spacing w:val="9"/>
          <w:sz w:val="28"/>
          <w:szCs w:val="28"/>
        </w:rPr>
        <w:t xml:space="preserve">  考试开始信号发出前答题或者考试结束信号发出后继</w:t>
      </w:r>
    </w:p>
    <w:p w14:paraId="4AC37F64">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续答题的。</w:t>
      </w:r>
    </w:p>
    <w:p w14:paraId="0B724013">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"5.3.2.7" </w:instrText>
      </w:r>
      <w:r>
        <w:rPr>
          <w:rFonts w:ascii="仿宋" w:hAnsi="仿宋" w:eastAsia="仿宋" w:cs="仿宋"/>
          <w:spacing w:val="9"/>
          <w:sz w:val="28"/>
          <w:szCs w:val="28"/>
        </w:rPr>
        <w:fldChar w:fldCharType="separate"/>
      </w:r>
      <w:r>
        <w:rPr>
          <w:rFonts w:ascii="仿宋" w:hAnsi="仿宋" w:eastAsia="仿宋" w:cs="仿宋"/>
          <w:spacing w:val="9"/>
          <w:sz w:val="28"/>
          <w:szCs w:val="28"/>
        </w:rPr>
        <w:t>5.3.2.7</w:t>
      </w:r>
      <w:r>
        <w:rPr>
          <w:rFonts w:ascii="仿宋" w:hAnsi="仿宋" w:eastAsia="仿宋" w:cs="仿宋"/>
          <w:spacing w:val="9"/>
          <w:sz w:val="28"/>
          <w:szCs w:val="28"/>
        </w:rPr>
        <w:fldChar w:fldCharType="end"/>
      </w:r>
      <w:r>
        <w:rPr>
          <w:rFonts w:ascii="仿宋" w:hAnsi="仿宋" w:eastAsia="仿宋" w:cs="仿宋"/>
          <w:spacing w:val="9"/>
          <w:sz w:val="28"/>
          <w:szCs w:val="28"/>
        </w:rPr>
        <w:t xml:space="preserve">  在考场或者</w:t>
      </w:r>
      <w:r>
        <w:rPr>
          <w:rFonts w:hint="eastAsia" w:ascii="仿宋" w:hAnsi="仿宋" w:eastAsia="仿宋" w:cs="仿宋"/>
          <w:spacing w:val="9"/>
          <w:sz w:val="28"/>
          <w:szCs w:val="28"/>
          <w:lang w:eastAsia="zh-CN"/>
        </w:rPr>
        <w:t>学校</w:t>
      </w:r>
      <w:r>
        <w:rPr>
          <w:rFonts w:ascii="仿宋" w:hAnsi="仿宋" w:eastAsia="仿宋" w:cs="仿宋"/>
          <w:spacing w:val="9"/>
          <w:sz w:val="28"/>
          <w:szCs w:val="28"/>
        </w:rPr>
        <w:t>禁止的范围内，喧哗、吸烟或者实施</w:t>
      </w:r>
    </w:p>
    <w:p w14:paraId="233B5A3E">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其他影响考场秩序的行为的。</w:t>
      </w:r>
    </w:p>
    <w:p w14:paraId="68351C77">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"5.3.2.8" </w:instrText>
      </w:r>
      <w:r>
        <w:rPr>
          <w:rFonts w:ascii="仿宋" w:hAnsi="仿宋" w:eastAsia="仿宋" w:cs="仿宋"/>
          <w:spacing w:val="9"/>
          <w:sz w:val="28"/>
          <w:szCs w:val="28"/>
        </w:rPr>
        <w:fldChar w:fldCharType="separate"/>
      </w:r>
      <w:r>
        <w:rPr>
          <w:rFonts w:ascii="仿宋" w:hAnsi="仿宋" w:eastAsia="仿宋" w:cs="仿宋"/>
          <w:spacing w:val="9"/>
          <w:sz w:val="28"/>
          <w:szCs w:val="28"/>
        </w:rPr>
        <w:t>5.3.2.8</w:t>
      </w:r>
      <w:r>
        <w:rPr>
          <w:rFonts w:ascii="仿宋" w:hAnsi="仿宋" w:eastAsia="仿宋" w:cs="仿宋"/>
          <w:spacing w:val="9"/>
          <w:sz w:val="28"/>
          <w:szCs w:val="28"/>
        </w:rPr>
        <w:fldChar w:fldCharType="end"/>
      </w:r>
      <w:r>
        <w:rPr>
          <w:rFonts w:ascii="仿宋" w:hAnsi="仿宋" w:eastAsia="仿宋" w:cs="仿宋"/>
          <w:spacing w:val="9"/>
          <w:sz w:val="28"/>
          <w:szCs w:val="28"/>
        </w:rPr>
        <w:t xml:space="preserve">  未经考试工作人员同意在考试过程中擅自离开考场的。</w:t>
      </w:r>
    </w:p>
    <w:p w14:paraId="1E5A1ABC">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"5.3.2.9" </w:instrText>
      </w:r>
      <w:r>
        <w:rPr>
          <w:rFonts w:ascii="仿宋" w:hAnsi="仿宋" w:eastAsia="仿宋" w:cs="仿宋"/>
          <w:spacing w:val="9"/>
          <w:sz w:val="28"/>
          <w:szCs w:val="28"/>
        </w:rPr>
        <w:fldChar w:fldCharType="separate"/>
      </w:r>
      <w:r>
        <w:rPr>
          <w:rFonts w:ascii="仿宋" w:hAnsi="仿宋" w:eastAsia="仿宋" w:cs="仿宋"/>
          <w:spacing w:val="9"/>
          <w:sz w:val="28"/>
          <w:szCs w:val="28"/>
        </w:rPr>
        <w:t>5.3.2.9</w:t>
      </w:r>
      <w:r>
        <w:rPr>
          <w:rFonts w:ascii="仿宋" w:hAnsi="仿宋" w:eastAsia="仿宋" w:cs="仿宋"/>
          <w:spacing w:val="9"/>
          <w:sz w:val="28"/>
          <w:szCs w:val="28"/>
        </w:rPr>
        <w:fldChar w:fldCharType="end"/>
      </w:r>
      <w:r>
        <w:rPr>
          <w:rFonts w:ascii="仿宋" w:hAnsi="仿宋" w:eastAsia="仿宋" w:cs="仿宋"/>
          <w:spacing w:val="9"/>
          <w:sz w:val="28"/>
          <w:szCs w:val="28"/>
        </w:rPr>
        <w:t xml:space="preserve">  用规定以外的笔或者纸答题或者在试卷规定以外的地</w:t>
      </w:r>
    </w:p>
    <w:p w14:paraId="645F4C7F">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方书写姓名、考号或者以其他方式在答卷上标记信息的。</w:t>
      </w:r>
    </w:p>
    <w:p w14:paraId="29EFB16A">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"5.3.2.10" </w:instrText>
      </w:r>
      <w:r>
        <w:rPr>
          <w:rFonts w:ascii="仿宋" w:hAnsi="仿宋" w:eastAsia="仿宋" w:cs="仿宋"/>
          <w:spacing w:val="9"/>
          <w:sz w:val="28"/>
          <w:szCs w:val="28"/>
        </w:rPr>
        <w:fldChar w:fldCharType="separate"/>
      </w:r>
      <w:r>
        <w:rPr>
          <w:rFonts w:ascii="仿宋" w:hAnsi="仿宋" w:eastAsia="仿宋" w:cs="仿宋"/>
          <w:spacing w:val="9"/>
          <w:sz w:val="28"/>
          <w:szCs w:val="28"/>
        </w:rPr>
        <w:t>5.3.2.10</w:t>
      </w:r>
      <w:r>
        <w:rPr>
          <w:rFonts w:ascii="仿宋" w:hAnsi="仿宋" w:eastAsia="仿宋" w:cs="仿宋"/>
          <w:spacing w:val="9"/>
          <w:sz w:val="28"/>
          <w:szCs w:val="28"/>
        </w:rPr>
        <w:fldChar w:fldCharType="end"/>
      </w:r>
      <w:r>
        <w:rPr>
          <w:rFonts w:ascii="仿宋" w:hAnsi="仿宋" w:eastAsia="仿宋" w:cs="仿宋"/>
          <w:spacing w:val="9"/>
          <w:sz w:val="28"/>
          <w:szCs w:val="28"/>
        </w:rPr>
        <w:t xml:space="preserve">  迟到15分钟后，擅自进入考场参加考试的。</w:t>
      </w:r>
    </w:p>
    <w:p w14:paraId="2B30A4CA">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"5.3.2.11" </w:instrText>
      </w:r>
      <w:r>
        <w:rPr>
          <w:rFonts w:ascii="仿宋" w:hAnsi="仿宋" w:eastAsia="仿宋" w:cs="仿宋"/>
          <w:spacing w:val="9"/>
          <w:sz w:val="28"/>
          <w:szCs w:val="28"/>
        </w:rPr>
        <w:fldChar w:fldCharType="separate"/>
      </w:r>
      <w:r>
        <w:rPr>
          <w:rFonts w:ascii="仿宋" w:hAnsi="仿宋" w:eastAsia="仿宋" w:cs="仿宋"/>
          <w:spacing w:val="9"/>
          <w:sz w:val="28"/>
          <w:szCs w:val="28"/>
        </w:rPr>
        <w:t>5.3.2.11</w:t>
      </w:r>
      <w:r>
        <w:rPr>
          <w:rFonts w:ascii="仿宋" w:hAnsi="仿宋" w:eastAsia="仿宋" w:cs="仿宋"/>
          <w:spacing w:val="9"/>
          <w:sz w:val="28"/>
          <w:szCs w:val="28"/>
        </w:rPr>
        <w:fldChar w:fldCharType="end"/>
      </w:r>
      <w:r>
        <w:rPr>
          <w:rFonts w:ascii="仿宋" w:hAnsi="仿宋" w:eastAsia="仿宋" w:cs="仿宋"/>
          <w:spacing w:val="9"/>
          <w:sz w:val="28"/>
          <w:szCs w:val="28"/>
        </w:rPr>
        <w:t xml:space="preserve">  他人强拿自己试卷未加拒绝并未及时向考试工作人</w:t>
      </w:r>
    </w:p>
    <w:p w14:paraId="12CF5CF0">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员报告的。</w:t>
      </w:r>
    </w:p>
    <w:p w14:paraId="23B2ED23">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"5.3.2.12" </w:instrText>
      </w:r>
      <w:r>
        <w:rPr>
          <w:rFonts w:ascii="仿宋" w:hAnsi="仿宋" w:eastAsia="仿宋" w:cs="仿宋"/>
          <w:spacing w:val="9"/>
          <w:sz w:val="28"/>
          <w:szCs w:val="28"/>
        </w:rPr>
        <w:fldChar w:fldCharType="separate"/>
      </w:r>
      <w:r>
        <w:rPr>
          <w:rFonts w:ascii="仿宋" w:hAnsi="仿宋" w:eastAsia="仿宋" w:cs="仿宋"/>
          <w:spacing w:val="9"/>
          <w:sz w:val="28"/>
          <w:szCs w:val="28"/>
        </w:rPr>
        <w:t>5.3.2.12</w:t>
      </w:r>
      <w:r>
        <w:rPr>
          <w:rFonts w:ascii="仿宋" w:hAnsi="仿宋" w:eastAsia="仿宋" w:cs="仿宋"/>
          <w:spacing w:val="9"/>
          <w:sz w:val="28"/>
          <w:szCs w:val="28"/>
        </w:rPr>
        <w:fldChar w:fldCharType="end"/>
      </w:r>
      <w:r>
        <w:rPr>
          <w:rFonts w:ascii="仿宋" w:hAnsi="仿宋" w:eastAsia="仿宋" w:cs="仿宋"/>
          <w:spacing w:val="9"/>
          <w:sz w:val="28"/>
          <w:szCs w:val="28"/>
        </w:rPr>
        <w:t xml:space="preserve">  其他应当给予警告和严重警告处分的行为。</w:t>
      </w:r>
    </w:p>
    <w:p w14:paraId="0348C98F">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5.3.3  对以下考试违纪行为，给予记过处分。</w:t>
      </w:r>
    </w:p>
    <w:p w14:paraId="5FE11FEB">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"5.3.3.1" </w:instrText>
      </w:r>
      <w:r>
        <w:rPr>
          <w:rFonts w:ascii="仿宋" w:hAnsi="仿宋" w:eastAsia="仿宋" w:cs="仿宋"/>
          <w:spacing w:val="9"/>
          <w:sz w:val="28"/>
          <w:szCs w:val="28"/>
        </w:rPr>
        <w:fldChar w:fldCharType="separate"/>
      </w:r>
      <w:r>
        <w:rPr>
          <w:rFonts w:ascii="仿宋" w:hAnsi="仿宋" w:eastAsia="仿宋" w:cs="仿宋"/>
          <w:spacing w:val="9"/>
          <w:sz w:val="28"/>
          <w:szCs w:val="28"/>
        </w:rPr>
        <w:t>5.3.3.1</w:t>
      </w:r>
      <w:r>
        <w:rPr>
          <w:rFonts w:ascii="仿宋" w:hAnsi="仿宋" w:eastAsia="仿宋" w:cs="仿宋"/>
          <w:spacing w:val="9"/>
          <w:sz w:val="28"/>
          <w:szCs w:val="28"/>
        </w:rPr>
        <w:fldChar w:fldCharType="end"/>
      </w:r>
      <w:r>
        <w:rPr>
          <w:rFonts w:ascii="仿宋" w:hAnsi="仿宋" w:eastAsia="仿宋" w:cs="仿宋"/>
          <w:spacing w:val="9"/>
          <w:sz w:val="28"/>
          <w:szCs w:val="28"/>
        </w:rPr>
        <w:t xml:space="preserve">  在考试过程中旁窥、交头接耳、互打暗号或者手势的。</w:t>
      </w:r>
    </w:p>
    <w:p w14:paraId="730756B8">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"5.3.3.2" </w:instrText>
      </w:r>
      <w:r>
        <w:rPr>
          <w:rFonts w:ascii="仿宋" w:hAnsi="仿宋" w:eastAsia="仿宋" w:cs="仿宋"/>
          <w:spacing w:val="9"/>
          <w:sz w:val="28"/>
          <w:szCs w:val="28"/>
        </w:rPr>
        <w:fldChar w:fldCharType="separate"/>
      </w:r>
      <w:r>
        <w:rPr>
          <w:rFonts w:ascii="仿宋" w:hAnsi="仿宋" w:eastAsia="仿宋" w:cs="仿宋"/>
          <w:spacing w:val="9"/>
          <w:sz w:val="28"/>
          <w:szCs w:val="28"/>
        </w:rPr>
        <w:t>5.3.3.2</w:t>
      </w:r>
      <w:r>
        <w:rPr>
          <w:rFonts w:ascii="仿宋" w:hAnsi="仿宋" w:eastAsia="仿宋" w:cs="仿宋"/>
          <w:spacing w:val="9"/>
          <w:sz w:val="28"/>
          <w:szCs w:val="28"/>
        </w:rPr>
        <w:fldChar w:fldCharType="end"/>
      </w:r>
      <w:r>
        <w:rPr>
          <w:rFonts w:ascii="仿宋" w:hAnsi="仿宋" w:eastAsia="仿宋" w:cs="仿宋"/>
          <w:spacing w:val="9"/>
          <w:sz w:val="28"/>
          <w:szCs w:val="28"/>
        </w:rPr>
        <w:t xml:space="preserve">  违反有关考试规定将试卷、答卷、草稿纸等考试用纸</w:t>
      </w:r>
    </w:p>
    <w:p w14:paraId="1477FE21">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带出考场的。</w:t>
      </w:r>
    </w:p>
    <w:p w14:paraId="5E98AB75">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"5.3.3.3" </w:instrText>
      </w:r>
      <w:r>
        <w:rPr>
          <w:rFonts w:ascii="仿宋" w:hAnsi="仿宋" w:eastAsia="仿宋" w:cs="仿宋"/>
          <w:spacing w:val="9"/>
          <w:sz w:val="28"/>
          <w:szCs w:val="28"/>
        </w:rPr>
        <w:fldChar w:fldCharType="separate"/>
      </w:r>
      <w:r>
        <w:rPr>
          <w:rFonts w:ascii="仿宋" w:hAnsi="仿宋" w:eastAsia="仿宋" w:cs="仿宋"/>
          <w:spacing w:val="9"/>
          <w:sz w:val="28"/>
          <w:szCs w:val="28"/>
        </w:rPr>
        <w:t>5.3.3.3</w:t>
      </w:r>
      <w:r>
        <w:rPr>
          <w:rFonts w:ascii="仿宋" w:hAnsi="仿宋" w:eastAsia="仿宋" w:cs="仿宋"/>
          <w:spacing w:val="9"/>
          <w:sz w:val="28"/>
          <w:szCs w:val="28"/>
        </w:rPr>
        <w:fldChar w:fldCharType="end"/>
      </w:r>
      <w:r>
        <w:rPr>
          <w:rFonts w:ascii="仿宋" w:hAnsi="仿宋" w:eastAsia="仿宋" w:cs="仿宋"/>
          <w:spacing w:val="9"/>
          <w:sz w:val="28"/>
          <w:szCs w:val="28"/>
        </w:rPr>
        <w:t xml:space="preserve">  其他应给予记过处分的违纪行为。</w:t>
      </w:r>
    </w:p>
    <w:p w14:paraId="3322310A">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5.3.4  对以下考试作弊行为，给予留校察看处分。</w:t>
      </w:r>
    </w:p>
    <w:p w14:paraId="551CA028">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"5.3.4.1" </w:instrText>
      </w:r>
      <w:r>
        <w:rPr>
          <w:rFonts w:ascii="仿宋" w:hAnsi="仿宋" w:eastAsia="仿宋" w:cs="仿宋"/>
          <w:spacing w:val="9"/>
          <w:sz w:val="28"/>
          <w:szCs w:val="28"/>
        </w:rPr>
        <w:fldChar w:fldCharType="separate"/>
      </w:r>
      <w:r>
        <w:rPr>
          <w:rFonts w:ascii="仿宋" w:hAnsi="仿宋" w:eastAsia="仿宋" w:cs="仿宋"/>
          <w:spacing w:val="9"/>
          <w:sz w:val="28"/>
          <w:szCs w:val="28"/>
        </w:rPr>
        <w:t>5.3.4.1</w:t>
      </w:r>
      <w:r>
        <w:rPr>
          <w:rFonts w:ascii="仿宋" w:hAnsi="仿宋" w:eastAsia="仿宋" w:cs="仿宋"/>
          <w:spacing w:val="9"/>
          <w:sz w:val="28"/>
          <w:szCs w:val="28"/>
        </w:rPr>
        <w:fldChar w:fldCharType="end"/>
      </w:r>
      <w:r>
        <w:rPr>
          <w:rFonts w:ascii="仿宋" w:hAnsi="仿宋" w:eastAsia="仿宋" w:cs="仿宋"/>
          <w:spacing w:val="9"/>
          <w:sz w:val="28"/>
          <w:szCs w:val="28"/>
        </w:rPr>
        <w:t xml:space="preserve">  开考后，在书桌内、书桌上、座位旁、考生身上和其 他一切可以观看的地方放有翻开的、在试卷下面垫有或者在文具盒等 用品中藏有与考试内容有关的书籍、笔记本、教学复习资料、纸条等的。</w:t>
      </w:r>
    </w:p>
    <w:p w14:paraId="4D6F2747">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"5.3.4.2" </w:instrText>
      </w:r>
      <w:r>
        <w:rPr>
          <w:rFonts w:ascii="仿宋" w:hAnsi="仿宋" w:eastAsia="仿宋" w:cs="仿宋"/>
          <w:spacing w:val="9"/>
          <w:sz w:val="28"/>
          <w:szCs w:val="28"/>
        </w:rPr>
        <w:fldChar w:fldCharType="separate"/>
      </w:r>
      <w:r>
        <w:rPr>
          <w:rFonts w:ascii="仿宋" w:hAnsi="仿宋" w:eastAsia="仿宋" w:cs="仿宋"/>
          <w:spacing w:val="9"/>
          <w:sz w:val="28"/>
          <w:szCs w:val="28"/>
        </w:rPr>
        <w:t>5.3.4.2</w:t>
      </w:r>
      <w:r>
        <w:rPr>
          <w:rFonts w:ascii="仿宋" w:hAnsi="仿宋" w:eastAsia="仿宋" w:cs="仿宋"/>
          <w:spacing w:val="9"/>
          <w:sz w:val="28"/>
          <w:szCs w:val="28"/>
        </w:rPr>
        <w:fldChar w:fldCharType="end"/>
      </w:r>
      <w:r>
        <w:rPr>
          <w:rFonts w:ascii="仿宋" w:hAnsi="仿宋" w:eastAsia="仿宋" w:cs="仿宋"/>
          <w:spacing w:val="9"/>
          <w:sz w:val="28"/>
          <w:szCs w:val="28"/>
        </w:rPr>
        <w:t xml:space="preserve">  携带存储有与考试内容相关资料的电子设备参加考试</w:t>
      </w:r>
    </w:p>
    <w:p w14:paraId="644EBBA1">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的。</w:t>
      </w:r>
    </w:p>
    <w:p w14:paraId="1B9E144A">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"5.3.4.3" </w:instrText>
      </w:r>
      <w:r>
        <w:rPr>
          <w:rFonts w:ascii="仿宋" w:hAnsi="仿宋" w:eastAsia="仿宋" w:cs="仿宋"/>
          <w:spacing w:val="9"/>
          <w:sz w:val="28"/>
          <w:szCs w:val="28"/>
        </w:rPr>
        <w:fldChar w:fldCharType="separate"/>
      </w:r>
      <w:r>
        <w:rPr>
          <w:rFonts w:ascii="仿宋" w:hAnsi="仿宋" w:eastAsia="仿宋" w:cs="仿宋"/>
          <w:spacing w:val="9"/>
          <w:sz w:val="28"/>
          <w:szCs w:val="28"/>
        </w:rPr>
        <w:t>5.3.4.3</w:t>
      </w:r>
      <w:r>
        <w:rPr>
          <w:rFonts w:ascii="仿宋" w:hAnsi="仿宋" w:eastAsia="仿宋" w:cs="仿宋"/>
          <w:spacing w:val="9"/>
          <w:sz w:val="28"/>
          <w:szCs w:val="28"/>
        </w:rPr>
        <w:fldChar w:fldCharType="end"/>
      </w:r>
      <w:r>
        <w:rPr>
          <w:rFonts w:ascii="仿宋" w:hAnsi="仿宋" w:eastAsia="仿宋" w:cs="仿宋"/>
          <w:spacing w:val="9"/>
          <w:sz w:val="28"/>
          <w:szCs w:val="28"/>
        </w:rPr>
        <w:t xml:space="preserve">  抄袭或者协助他人抄袭试题答案或者与考试内容相关</w:t>
      </w:r>
    </w:p>
    <w:p w14:paraId="79B46097">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的资料的。</w:t>
      </w:r>
    </w:p>
    <w:p w14:paraId="7B287DA6">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"5.3.4.4" </w:instrText>
      </w:r>
      <w:r>
        <w:rPr>
          <w:rFonts w:ascii="仿宋" w:hAnsi="仿宋" w:eastAsia="仿宋" w:cs="仿宋"/>
          <w:spacing w:val="9"/>
          <w:sz w:val="28"/>
          <w:szCs w:val="28"/>
        </w:rPr>
        <w:fldChar w:fldCharType="separate"/>
      </w:r>
      <w:r>
        <w:rPr>
          <w:rFonts w:ascii="仿宋" w:hAnsi="仿宋" w:eastAsia="仿宋" w:cs="仿宋"/>
          <w:spacing w:val="9"/>
          <w:sz w:val="28"/>
          <w:szCs w:val="28"/>
        </w:rPr>
        <w:t>5.3.4.4</w:t>
      </w:r>
      <w:r>
        <w:rPr>
          <w:rFonts w:ascii="仿宋" w:hAnsi="仿宋" w:eastAsia="仿宋" w:cs="仿宋"/>
          <w:spacing w:val="9"/>
          <w:sz w:val="28"/>
          <w:szCs w:val="28"/>
        </w:rPr>
        <w:fldChar w:fldCharType="end"/>
      </w:r>
      <w:r>
        <w:rPr>
          <w:rFonts w:ascii="仿宋" w:hAnsi="仿宋" w:eastAsia="仿宋" w:cs="仿宋"/>
          <w:spacing w:val="9"/>
          <w:sz w:val="28"/>
          <w:szCs w:val="28"/>
        </w:rPr>
        <w:t xml:space="preserve">  在考试中使用通讯设备的。</w:t>
      </w:r>
    </w:p>
    <w:p w14:paraId="70E7B9ED">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"5.3.4.5" </w:instrText>
      </w:r>
      <w:r>
        <w:rPr>
          <w:rFonts w:ascii="仿宋" w:hAnsi="仿宋" w:eastAsia="仿宋" w:cs="仿宋"/>
          <w:spacing w:val="9"/>
          <w:sz w:val="28"/>
          <w:szCs w:val="28"/>
        </w:rPr>
        <w:fldChar w:fldCharType="separate"/>
      </w:r>
      <w:r>
        <w:rPr>
          <w:rFonts w:ascii="仿宋" w:hAnsi="仿宋" w:eastAsia="仿宋" w:cs="仿宋"/>
          <w:spacing w:val="9"/>
          <w:sz w:val="28"/>
          <w:szCs w:val="28"/>
        </w:rPr>
        <w:t>5.3.4.5</w:t>
      </w:r>
      <w:r>
        <w:rPr>
          <w:rFonts w:ascii="仿宋" w:hAnsi="仿宋" w:eastAsia="仿宋" w:cs="仿宋"/>
          <w:spacing w:val="9"/>
          <w:sz w:val="28"/>
          <w:szCs w:val="28"/>
        </w:rPr>
        <w:fldChar w:fldCharType="end"/>
      </w:r>
      <w:r>
        <w:rPr>
          <w:rFonts w:ascii="仿宋" w:hAnsi="仿宋" w:eastAsia="仿宋" w:cs="仿宋"/>
          <w:spacing w:val="9"/>
          <w:sz w:val="28"/>
          <w:szCs w:val="28"/>
        </w:rPr>
        <w:t xml:space="preserve">  预先将与考试内容有关的文字、公式、图表等写在身</w:t>
      </w:r>
    </w:p>
    <w:p w14:paraId="0F396138">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上及座椅上，或者其他可以看到的地方的。</w:t>
      </w:r>
    </w:p>
    <w:p w14:paraId="5846C061">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"5.3.4.6" </w:instrText>
      </w:r>
      <w:r>
        <w:rPr>
          <w:rFonts w:ascii="仿宋" w:hAnsi="仿宋" w:eastAsia="仿宋" w:cs="仿宋"/>
          <w:spacing w:val="9"/>
          <w:sz w:val="28"/>
          <w:szCs w:val="28"/>
        </w:rPr>
        <w:fldChar w:fldCharType="separate"/>
      </w:r>
      <w:r>
        <w:rPr>
          <w:rFonts w:ascii="仿宋" w:hAnsi="仿宋" w:eastAsia="仿宋" w:cs="仿宋"/>
          <w:spacing w:val="9"/>
          <w:sz w:val="28"/>
          <w:szCs w:val="28"/>
        </w:rPr>
        <w:t>5.3.4.6</w:t>
      </w:r>
      <w:r>
        <w:rPr>
          <w:rFonts w:ascii="仿宋" w:hAnsi="仿宋" w:eastAsia="仿宋" w:cs="仿宋"/>
          <w:spacing w:val="9"/>
          <w:sz w:val="28"/>
          <w:szCs w:val="28"/>
        </w:rPr>
        <w:fldChar w:fldCharType="end"/>
      </w:r>
      <w:r>
        <w:rPr>
          <w:rFonts w:ascii="仿宋" w:hAnsi="仿宋" w:eastAsia="仿宋" w:cs="仿宋"/>
          <w:spacing w:val="9"/>
          <w:sz w:val="28"/>
          <w:szCs w:val="28"/>
        </w:rPr>
        <w:t xml:space="preserve">  故意销毁试卷、答卷或者考试材料的。</w:t>
      </w:r>
    </w:p>
    <w:p w14:paraId="512FC4D9">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"5.3.4.7" </w:instrText>
      </w:r>
      <w:r>
        <w:rPr>
          <w:rFonts w:ascii="仿宋" w:hAnsi="仿宋" w:eastAsia="仿宋" w:cs="仿宋"/>
          <w:spacing w:val="9"/>
          <w:sz w:val="28"/>
          <w:szCs w:val="28"/>
        </w:rPr>
        <w:fldChar w:fldCharType="separate"/>
      </w:r>
      <w:r>
        <w:rPr>
          <w:rFonts w:ascii="仿宋" w:hAnsi="仿宋" w:eastAsia="仿宋" w:cs="仿宋"/>
          <w:spacing w:val="9"/>
          <w:sz w:val="28"/>
          <w:szCs w:val="28"/>
        </w:rPr>
        <w:t>5.3.4.7</w:t>
      </w:r>
      <w:r>
        <w:rPr>
          <w:rFonts w:ascii="仿宋" w:hAnsi="仿宋" w:eastAsia="仿宋" w:cs="仿宋"/>
          <w:spacing w:val="9"/>
          <w:sz w:val="28"/>
          <w:szCs w:val="28"/>
        </w:rPr>
        <w:fldChar w:fldCharType="end"/>
      </w:r>
      <w:r>
        <w:rPr>
          <w:rFonts w:ascii="仿宋" w:hAnsi="仿宋" w:eastAsia="仿宋" w:cs="仿宋"/>
          <w:spacing w:val="9"/>
          <w:sz w:val="28"/>
          <w:szCs w:val="28"/>
        </w:rPr>
        <w:t xml:space="preserve">  在答卷上填写与本人身份不符的姓名、考号等信息的。</w:t>
      </w:r>
    </w:p>
    <w:p w14:paraId="781958DF">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"5.3.4.8" </w:instrText>
      </w:r>
      <w:r>
        <w:rPr>
          <w:rFonts w:ascii="仿宋" w:hAnsi="仿宋" w:eastAsia="仿宋" w:cs="仿宋"/>
          <w:spacing w:val="9"/>
          <w:sz w:val="28"/>
          <w:szCs w:val="28"/>
        </w:rPr>
        <w:fldChar w:fldCharType="separate"/>
      </w:r>
      <w:r>
        <w:rPr>
          <w:rFonts w:ascii="仿宋" w:hAnsi="仿宋" w:eastAsia="仿宋" w:cs="仿宋"/>
          <w:spacing w:val="9"/>
          <w:sz w:val="28"/>
          <w:szCs w:val="28"/>
        </w:rPr>
        <w:t>5.3.4.8</w:t>
      </w:r>
      <w:r>
        <w:rPr>
          <w:rFonts w:ascii="仿宋" w:hAnsi="仿宋" w:eastAsia="仿宋" w:cs="仿宋"/>
          <w:spacing w:val="9"/>
          <w:sz w:val="28"/>
          <w:szCs w:val="28"/>
        </w:rPr>
        <w:fldChar w:fldCharType="end"/>
      </w:r>
      <w:r>
        <w:rPr>
          <w:rFonts w:ascii="仿宋" w:hAnsi="仿宋" w:eastAsia="仿宋" w:cs="仿宋"/>
          <w:spacing w:val="9"/>
          <w:sz w:val="28"/>
          <w:szCs w:val="28"/>
        </w:rPr>
        <w:t xml:space="preserve">  传、接与考试有关的物品或者交换试卷、答案、草稿</w:t>
      </w:r>
    </w:p>
    <w:p w14:paraId="4B36AEDA">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纸的。</w:t>
      </w:r>
    </w:p>
    <w:p w14:paraId="176B7872">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"5.3.4.9" </w:instrText>
      </w:r>
      <w:r>
        <w:rPr>
          <w:rFonts w:ascii="仿宋" w:hAnsi="仿宋" w:eastAsia="仿宋" w:cs="仿宋"/>
          <w:spacing w:val="9"/>
          <w:sz w:val="28"/>
          <w:szCs w:val="28"/>
        </w:rPr>
        <w:fldChar w:fldCharType="separate"/>
      </w:r>
      <w:r>
        <w:rPr>
          <w:rFonts w:ascii="仿宋" w:hAnsi="仿宋" w:eastAsia="仿宋" w:cs="仿宋"/>
          <w:spacing w:val="9"/>
          <w:sz w:val="28"/>
          <w:szCs w:val="28"/>
        </w:rPr>
        <w:t>5.3.4.9</w:t>
      </w:r>
      <w:r>
        <w:rPr>
          <w:rFonts w:ascii="仿宋" w:hAnsi="仿宋" w:eastAsia="仿宋" w:cs="仿宋"/>
          <w:spacing w:val="9"/>
          <w:sz w:val="28"/>
          <w:szCs w:val="28"/>
        </w:rPr>
        <w:fldChar w:fldCharType="end"/>
      </w:r>
      <w:r>
        <w:rPr>
          <w:rFonts w:ascii="仿宋" w:hAnsi="仿宋" w:eastAsia="仿宋" w:cs="仿宋"/>
          <w:spacing w:val="9"/>
          <w:sz w:val="28"/>
          <w:szCs w:val="28"/>
        </w:rPr>
        <w:t xml:space="preserve">  相互核对试卷的。</w:t>
      </w:r>
    </w:p>
    <w:p w14:paraId="26F107DB">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"5.3.4.10" </w:instrText>
      </w:r>
      <w:r>
        <w:rPr>
          <w:rFonts w:ascii="仿宋" w:hAnsi="仿宋" w:eastAsia="仿宋" w:cs="仿宋"/>
          <w:spacing w:val="9"/>
          <w:sz w:val="28"/>
          <w:szCs w:val="28"/>
        </w:rPr>
        <w:fldChar w:fldCharType="separate"/>
      </w:r>
      <w:r>
        <w:rPr>
          <w:rFonts w:ascii="仿宋" w:hAnsi="仿宋" w:eastAsia="仿宋" w:cs="仿宋"/>
          <w:spacing w:val="9"/>
          <w:sz w:val="28"/>
          <w:szCs w:val="28"/>
        </w:rPr>
        <w:t>5.3.4.10</w:t>
      </w:r>
      <w:r>
        <w:rPr>
          <w:rFonts w:ascii="仿宋" w:hAnsi="仿宋" w:eastAsia="仿宋" w:cs="仿宋"/>
          <w:spacing w:val="9"/>
          <w:sz w:val="28"/>
          <w:szCs w:val="28"/>
        </w:rPr>
        <w:fldChar w:fldCharType="end"/>
      </w:r>
      <w:r>
        <w:rPr>
          <w:rFonts w:ascii="仿宋" w:hAnsi="仿宋" w:eastAsia="仿宋" w:cs="仿宋"/>
          <w:spacing w:val="9"/>
          <w:sz w:val="28"/>
          <w:szCs w:val="28"/>
        </w:rPr>
        <w:t xml:space="preserve">  考试中经考试工作人员允许暂时离开考场，在考场外 观看与考试有关的材料或者与他人交谈考试内容，或者返回考场后被发现携带与考试有关的材料的。</w:t>
      </w:r>
    </w:p>
    <w:p w14:paraId="5C2B4C53">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"5.3.4.11" </w:instrText>
      </w:r>
      <w:r>
        <w:rPr>
          <w:rFonts w:ascii="仿宋" w:hAnsi="仿宋" w:eastAsia="仿宋" w:cs="仿宋"/>
          <w:spacing w:val="9"/>
          <w:sz w:val="28"/>
          <w:szCs w:val="28"/>
        </w:rPr>
        <w:fldChar w:fldCharType="separate"/>
      </w:r>
      <w:r>
        <w:rPr>
          <w:rFonts w:ascii="仿宋" w:hAnsi="仿宋" w:eastAsia="仿宋" w:cs="仿宋"/>
          <w:spacing w:val="9"/>
          <w:sz w:val="28"/>
          <w:szCs w:val="28"/>
        </w:rPr>
        <w:t>5.3.4.11</w:t>
      </w:r>
      <w:r>
        <w:rPr>
          <w:rFonts w:ascii="仿宋" w:hAnsi="仿宋" w:eastAsia="仿宋" w:cs="仿宋"/>
          <w:spacing w:val="9"/>
          <w:sz w:val="28"/>
          <w:szCs w:val="28"/>
        </w:rPr>
        <w:fldChar w:fldCharType="end"/>
      </w:r>
      <w:r>
        <w:rPr>
          <w:rFonts w:ascii="仿宋" w:hAnsi="仿宋" w:eastAsia="仿宋" w:cs="仿宋"/>
          <w:spacing w:val="9"/>
          <w:sz w:val="28"/>
          <w:szCs w:val="28"/>
        </w:rPr>
        <w:t xml:space="preserve">  将试卷带出考场修改，或者交卷后再返回修改试卷的。</w:t>
      </w:r>
    </w:p>
    <w:p w14:paraId="1BA7E2C5">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"5.3.4.12" </w:instrText>
      </w:r>
      <w:r>
        <w:rPr>
          <w:rFonts w:ascii="仿宋" w:hAnsi="仿宋" w:eastAsia="仿宋" w:cs="仿宋"/>
          <w:spacing w:val="9"/>
          <w:sz w:val="28"/>
          <w:szCs w:val="28"/>
        </w:rPr>
        <w:fldChar w:fldCharType="separate"/>
      </w:r>
      <w:r>
        <w:rPr>
          <w:rFonts w:ascii="仿宋" w:hAnsi="仿宋" w:eastAsia="仿宋" w:cs="仿宋"/>
          <w:spacing w:val="9"/>
          <w:sz w:val="28"/>
          <w:szCs w:val="28"/>
        </w:rPr>
        <w:t>5.3.4.12</w:t>
      </w:r>
      <w:r>
        <w:rPr>
          <w:rFonts w:ascii="仿宋" w:hAnsi="仿宋" w:eastAsia="仿宋" w:cs="仿宋"/>
          <w:spacing w:val="9"/>
          <w:sz w:val="28"/>
          <w:szCs w:val="28"/>
        </w:rPr>
        <w:fldChar w:fldCharType="end"/>
      </w:r>
      <w:r>
        <w:rPr>
          <w:rFonts w:ascii="仿宋" w:hAnsi="仿宋" w:eastAsia="仿宋" w:cs="仿宋"/>
          <w:spacing w:val="9"/>
          <w:sz w:val="28"/>
          <w:szCs w:val="28"/>
        </w:rPr>
        <w:t xml:space="preserve">  其他应给予留校察看处分的作弊行为。</w:t>
      </w:r>
    </w:p>
    <w:p w14:paraId="5631DAA9">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5.3.5  以下考试作弊行为，给予开除学籍处分。</w:t>
      </w:r>
    </w:p>
    <w:p w14:paraId="526B5993">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0"/>
        <w:jc w:val="both"/>
        <w:textAlignment w:val="baseline"/>
        <w:rPr>
          <w:rFonts w:hint="eastAsia" w:ascii="仿宋" w:hAnsi="仿宋" w:eastAsia="仿宋" w:cs="仿宋"/>
          <w:spacing w:val="9"/>
          <w:sz w:val="28"/>
          <w:szCs w:val="28"/>
          <w:lang w:eastAsia="zh-CN"/>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"5.3.5.1" </w:instrText>
      </w:r>
      <w:r>
        <w:rPr>
          <w:rFonts w:ascii="仿宋" w:hAnsi="仿宋" w:eastAsia="仿宋" w:cs="仿宋"/>
          <w:spacing w:val="9"/>
          <w:sz w:val="28"/>
          <w:szCs w:val="28"/>
        </w:rPr>
        <w:fldChar w:fldCharType="separate"/>
      </w:r>
      <w:r>
        <w:rPr>
          <w:rFonts w:ascii="仿宋" w:hAnsi="仿宋" w:eastAsia="仿宋" w:cs="仿宋"/>
          <w:spacing w:val="9"/>
          <w:sz w:val="28"/>
          <w:szCs w:val="28"/>
        </w:rPr>
        <w:t>5.3.5.1</w:t>
      </w:r>
      <w:r>
        <w:rPr>
          <w:rFonts w:ascii="仿宋" w:hAnsi="仿宋" w:eastAsia="仿宋" w:cs="仿宋"/>
          <w:spacing w:val="9"/>
          <w:sz w:val="28"/>
          <w:szCs w:val="28"/>
        </w:rPr>
        <w:fldChar w:fldCharType="end"/>
      </w:r>
      <w:r>
        <w:rPr>
          <w:rFonts w:ascii="仿宋" w:hAnsi="仿宋" w:eastAsia="仿宋" w:cs="仿宋"/>
          <w:spacing w:val="9"/>
          <w:sz w:val="28"/>
          <w:szCs w:val="28"/>
        </w:rPr>
        <w:t xml:space="preserve">  </w:t>
      </w:r>
      <w:commentRangeStart w:id="8"/>
      <w:r>
        <w:rPr>
          <w:rFonts w:hint="eastAsia" w:ascii="仿宋" w:hAnsi="仿宋" w:eastAsia="仿宋" w:cs="仿宋"/>
          <w:spacing w:val="9"/>
          <w:sz w:val="28"/>
          <w:szCs w:val="28"/>
        </w:rPr>
        <w:t>代替他人或者让他人代替自己参加考试</w:t>
      </w:r>
      <w:r>
        <w:rPr>
          <w:rFonts w:hint="eastAsia" w:ascii="仿宋" w:hAnsi="仿宋" w:eastAsia="仿宋" w:cs="仿宋"/>
          <w:spacing w:val="9"/>
          <w:sz w:val="28"/>
          <w:szCs w:val="28"/>
          <w:lang w:eastAsia="zh-CN"/>
        </w:rPr>
        <w:t>的。</w:t>
      </w:r>
      <w:commentRangeEnd w:id="8"/>
      <w:r>
        <w:rPr>
          <w:rFonts w:ascii="仿宋" w:hAnsi="仿宋" w:eastAsia="仿宋" w:cs="仿宋"/>
          <w:spacing w:val="9"/>
          <w:sz w:val="28"/>
          <w:szCs w:val="28"/>
        </w:rPr>
        <w:commentReference w:id="8"/>
      </w:r>
    </w:p>
    <w:p w14:paraId="6928FB57">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"5.3.5.2" </w:instrText>
      </w:r>
      <w:r>
        <w:rPr>
          <w:rFonts w:ascii="仿宋" w:hAnsi="仿宋" w:eastAsia="仿宋" w:cs="仿宋"/>
          <w:spacing w:val="9"/>
          <w:sz w:val="28"/>
          <w:szCs w:val="28"/>
        </w:rPr>
        <w:fldChar w:fldCharType="separate"/>
      </w:r>
      <w:r>
        <w:rPr>
          <w:rFonts w:ascii="仿宋" w:hAnsi="仿宋" w:eastAsia="仿宋" w:cs="仿宋"/>
          <w:spacing w:val="9"/>
          <w:sz w:val="28"/>
          <w:szCs w:val="28"/>
        </w:rPr>
        <w:t>5.3.5.2</w:t>
      </w:r>
      <w:r>
        <w:rPr>
          <w:rFonts w:ascii="仿宋" w:hAnsi="仿宋" w:eastAsia="仿宋" w:cs="仿宋"/>
          <w:spacing w:val="9"/>
          <w:sz w:val="28"/>
          <w:szCs w:val="28"/>
        </w:rPr>
        <w:fldChar w:fldCharType="end"/>
      </w:r>
      <w:r>
        <w:rPr>
          <w:rFonts w:ascii="仿宋" w:hAnsi="仿宋" w:eastAsia="仿宋" w:cs="仿宋"/>
          <w:spacing w:val="9"/>
          <w:sz w:val="28"/>
          <w:szCs w:val="28"/>
        </w:rPr>
        <w:t xml:space="preserve">  组织作弊的。</w:t>
      </w:r>
    </w:p>
    <w:p w14:paraId="155B5109">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0"/>
        <w:jc w:val="both"/>
        <w:textAlignment w:val="baseline"/>
        <w:rPr>
          <w:rFonts w:hint="eastAsia" w:ascii="仿宋" w:hAnsi="仿宋" w:eastAsia="仿宋" w:cs="仿宋"/>
          <w:spacing w:val="9"/>
          <w:sz w:val="28"/>
          <w:szCs w:val="28"/>
          <w:lang w:eastAsia="zh-CN"/>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"5.3.5.3" </w:instrText>
      </w:r>
      <w:r>
        <w:rPr>
          <w:rFonts w:ascii="仿宋" w:hAnsi="仿宋" w:eastAsia="仿宋" w:cs="仿宋"/>
          <w:spacing w:val="9"/>
          <w:sz w:val="28"/>
          <w:szCs w:val="28"/>
        </w:rPr>
        <w:fldChar w:fldCharType="separate"/>
      </w:r>
      <w:r>
        <w:rPr>
          <w:rFonts w:ascii="仿宋" w:hAnsi="仿宋" w:eastAsia="仿宋" w:cs="仿宋"/>
          <w:spacing w:val="9"/>
          <w:sz w:val="28"/>
          <w:szCs w:val="28"/>
        </w:rPr>
        <w:t>5.3.5.3</w:t>
      </w:r>
      <w:r>
        <w:rPr>
          <w:rFonts w:ascii="仿宋" w:hAnsi="仿宋" w:eastAsia="仿宋" w:cs="仿宋"/>
          <w:spacing w:val="9"/>
          <w:sz w:val="28"/>
          <w:szCs w:val="28"/>
        </w:rPr>
        <w:fldChar w:fldCharType="end"/>
      </w:r>
      <w:r>
        <w:rPr>
          <w:rFonts w:ascii="仿宋" w:hAnsi="仿宋" w:eastAsia="仿宋" w:cs="仿宋"/>
          <w:spacing w:val="9"/>
          <w:sz w:val="28"/>
          <w:szCs w:val="28"/>
        </w:rPr>
        <w:t xml:space="preserve">  </w:t>
      </w:r>
      <w:commentRangeStart w:id="9"/>
      <w:r>
        <w:rPr>
          <w:rFonts w:hint="eastAsia" w:ascii="仿宋" w:hAnsi="仿宋" w:eastAsia="仿宋" w:cs="仿宋"/>
          <w:spacing w:val="9"/>
          <w:sz w:val="28"/>
          <w:szCs w:val="28"/>
        </w:rPr>
        <w:t>使用通讯设备或其他器材作弊</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向他人出售考试试题或答案牟取利益</w:t>
      </w:r>
      <w:r>
        <w:rPr>
          <w:rFonts w:hint="eastAsia" w:ascii="仿宋" w:hAnsi="仿宋" w:eastAsia="仿宋" w:cs="仿宋"/>
          <w:spacing w:val="9"/>
          <w:sz w:val="28"/>
          <w:szCs w:val="28"/>
          <w:lang w:eastAsia="zh-CN"/>
        </w:rPr>
        <w:t>的。</w:t>
      </w:r>
      <w:commentRangeEnd w:id="9"/>
      <w:r>
        <w:rPr>
          <w:rFonts w:ascii="仿宋" w:hAnsi="仿宋" w:eastAsia="仿宋" w:cs="仿宋"/>
          <w:spacing w:val="9"/>
          <w:sz w:val="28"/>
          <w:szCs w:val="28"/>
        </w:rPr>
        <w:commentReference w:id="9"/>
      </w:r>
    </w:p>
    <w:p w14:paraId="40D8342B">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"5.3.5.4" </w:instrText>
      </w:r>
      <w:r>
        <w:rPr>
          <w:rFonts w:ascii="仿宋" w:hAnsi="仿宋" w:eastAsia="仿宋" w:cs="仿宋"/>
          <w:spacing w:val="9"/>
          <w:sz w:val="28"/>
          <w:szCs w:val="28"/>
        </w:rPr>
        <w:fldChar w:fldCharType="separate"/>
      </w:r>
      <w:r>
        <w:rPr>
          <w:rFonts w:ascii="仿宋" w:hAnsi="仿宋" w:eastAsia="仿宋" w:cs="仿宋"/>
          <w:spacing w:val="9"/>
          <w:sz w:val="28"/>
          <w:szCs w:val="28"/>
        </w:rPr>
        <w:t>5.3.5.4</w:t>
      </w:r>
      <w:r>
        <w:rPr>
          <w:rFonts w:ascii="仿宋" w:hAnsi="仿宋" w:eastAsia="仿宋" w:cs="仿宋"/>
          <w:spacing w:val="9"/>
          <w:sz w:val="28"/>
          <w:szCs w:val="28"/>
        </w:rPr>
        <w:fldChar w:fldCharType="end"/>
      </w:r>
      <w:r>
        <w:rPr>
          <w:rFonts w:ascii="仿宋" w:hAnsi="仿宋" w:eastAsia="仿宋" w:cs="仿宋"/>
          <w:spacing w:val="9"/>
          <w:sz w:val="28"/>
          <w:szCs w:val="28"/>
        </w:rPr>
        <w:t xml:space="preserve">  抢夺、窃取考试试卷的。</w:t>
      </w:r>
    </w:p>
    <w:p w14:paraId="5675121C">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"5.3.5.5" </w:instrText>
      </w:r>
      <w:r>
        <w:rPr>
          <w:rFonts w:ascii="仿宋" w:hAnsi="仿宋" w:eastAsia="仿宋" w:cs="仿宋"/>
          <w:spacing w:val="9"/>
          <w:sz w:val="28"/>
          <w:szCs w:val="28"/>
        </w:rPr>
        <w:fldChar w:fldCharType="separate"/>
      </w:r>
      <w:r>
        <w:rPr>
          <w:rFonts w:ascii="仿宋" w:hAnsi="仿宋" w:eastAsia="仿宋" w:cs="仿宋"/>
          <w:spacing w:val="9"/>
          <w:sz w:val="28"/>
          <w:szCs w:val="28"/>
        </w:rPr>
        <w:t>5.3.5.5</w:t>
      </w:r>
      <w:r>
        <w:rPr>
          <w:rFonts w:ascii="仿宋" w:hAnsi="仿宋" w:eastAsia="仿宋" w:cs="仿宋"/>
          <w:spacing w:val="9"/>
          <w:sz w:val="28"/>
          <w:szCs w:val="28"/>
        </w:rPr>
        <w:fldChar w:fldCharType="end"/>
      </w:r>
      <w:r>
        <w:rPr>
          <w:rFonts w:ascii="仿宋" w:hAnsi="仿宋" w:eastAsia="仿宋" w:cs="仿宋"/>
          <w:spacing w:val="9"/>
          <w:sz w:val="28"/>
          <w:szCs w:val="28"/>
        </w:rPr>
        <w:t xml:space="preserve">  考试作弊被发现后无理取闹，严重扰乱考场秩序的。</w:t>
      </w:r>
    </w:p>
    <w:p w14:paraId="53A5A2A9">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"5.3.5.6" </w:instrText>
      </w:r>
      <w:r>
        <w:rPr>
          <w:rFonts w:ascii="仿宋" w:hAnsi="仿宋" w:eastAsia="仿宋" w:cs="仿宋"/>
          <w:spacing w:val="9"/>
          <w:sz w:val="28"/>
          <w:szCs w:val="28"/>
        </w:rPr>
        <w:fldChar w:fldCharType="separate"/>
      </w:r>
      <w:r>
        <w:rPr>
          <w:rFonts w:ascii="仿宋" w:hAnsi="仿宋" w:eastAsia="仿宋" w:cs="仿宋"/>
          <w:spacing w:val="9"/>
          <w:sz w:val="28"/>
          <w:szCs w:val="28"/>
        </w:rPr>
        <w:t>5.3.5.6</w:t>
      </w:r>
      <w:r>
        <w:rPr>
          <w:rFonts w:ascii="仿宋" w:hAnsi="仿宋" w:eastAsia="仿宋" w:cs="仿宋"/>
          <w:spacing w:val="9"/>
          <w:sz w:val="28"/>
          <w:szCs w:val="28"/>
        </w:rPr>
        <w:fldChar w:fldCharType="end"/>
      </w:r>
      <w:r>
        <w:rPr>
          <w:rFonts w:ascii="仿宋" w:hAnsi="仿宋" w:eastAsia="仿宋" w:cs="仿宋"/>
          <w:spacing w:val="9"/>
          <w:sz w:val="28"/>
          <w:szCs w:val="28"/>
        </w:rPr>
        <w:t xml:space="preserve">  在同一学期期末考试中因考试作弊应当受到留校察看</w:t>
      </w:r>
    </w:p>
    <w:p w14:paraId="47DFB820">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z w:val="28"/>
          <w:szCs w:val="28"/>
        </w:rPr>
      </w:pPr>
      <w:r>
        <w:rPr>
          <w:rFonts w:ascii="仿宋" w:hAnsi="仿宋" w:eastAsia="仿宋" w:cs="仿宋"/>
          <w:spacing w:val="9"/>
          <w:sz w:val="28"/>
          <w:szCs w:val="28"/>
        </w:rPr>
        <w:t>处分，在处理期间再次作弊的。</w:t>
      </w:r>
    </w:p>
    <w:p w14:paraId="019CC95F">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"5.3.5.7" </w:instrText>
      </w:r>
      <w:r>
        <w:rPr>
          <w:rFonts w:ascii="仿宋" w:hAnsi="仿宋" w:eastAsia="仿宋" w:cs="仿宋"/>
          <w:spacing w:val="9"/>
          <w:sz w:val="28"/>
          <w:szCs w:val="28"/>
        </w:rPr>
        <w:fldChar w:fldCharType="separate"/>
      </w:r>
      <w:r>
        <w:rPr>
          <w:rFonts w:ascii="仿宋" w:hAnsi="仿宋" w:eastAsia="仿宋" w:cs="仿宋"/>
          <w:spacing w:val="9"/>
          <w:sz w:val="28"/>
          <w:szCs w:val="28"/>
        </w:rPr>
        <w:t>5.3.5.7</w:t>
      </w:r>
      <w:r>
        <w:rPr>
          <w:rFonts w:ascii="仿宋" w:hAnsi="仿宋" w:eastAsia="仿宋" w:cs="仿宋"/>
          <w:spacing w:val="9"/>
          <w:sz w:val="28"/>
          <w:szCs w:val="28"/>
        </w:rPr>
        <w:fldChar w:fldCharType="end"/>
      </w:r>
      <w:r>
        <w:rPr>
          <w:rFonts w:ascii="仿宋" w:hAnsi="仿宋" w:eastAsia="仿宋" w:cs="仿宋"/>
          <w:spacing w:val="9"/>
          <w:sz w:val="28"/>
          <w:szCs w:val="28"/>
        </w:rPr>
        <w:t xml:space="preserve"> </w:t>
      </w:r>
      <w:commentRangeStart w:id="10"/>
      <w:r>
        <w:rPr>
          <w:rFonts w:hint="eastAsia" w:ascii="仿宋" w:hAnsi="仿宋" w:eastAsia="仿宋" w:cs="仿宋"/>
          <w:spacing w:val="9"/>
          <w:sz w:val="28"/>
          <w:szCs w:val="28"/>
        </w:rPr>
        <w:t>其他严重作弊或扰乱考试秩序行为</w:t>
      </w:r>
      <w:r>
        <w:rPr>
          <w:rFonts w:hint="eastAsia" w:ascii="仿宋" w:hAnsi="仿宋" w:eastAsia="仿宋" w:cs="仿宋"/>
          <w:spacing w:val="9"/>
          <w:sz w:val="28"/>
          <w:szCs w:val="28"/>
          <w:lang w:eastAsia="zh-CN"/>
        </w:rPr>
        <w:t>，</w:t>
      </w:r>
      <w:r>
        <w:rPr>
          <w:rFonts w:ascii="仿宋" w:hAnsi="仿宋" w:eastAsia="仿宋" w:cs="仿宋"/>
          <w:spacing w:val="9"/>
          <w:sz w:val="28"/>
          <w:szCs w:val="28"/>
        </w:rPr>
        <w:t>应给予开除学籍处分的。</w:t>
      </w:r>
      <w:commentRangeEnd w:id="10"/>
      <w:r>
        <w:rPr>
          <w:rFonts w:ascii="仿宋" w:hAnsi="仿宋" w:eastAsia="仿宋" w:cs="仿宋"/>
          <w:spacing w:val="9"/>
          <w:sz w:val="28"/>
          <w:szCs w:val="28"/>
        </w:rPr>
        <w:commentReference w:id="10"/>
      </w:r>
    </w:p>
    <w:p w14:paraId="745230A2">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 xml:space="preserve">5.3.6  </w:t>
      </w:r>
      <w:commentRangeStart w:id="11"/>
      <w:r>
        <w:rPr>
          <w:rFonts w:hint="eastAsia" w:ascii="仿宋" w:hAnsi="仿宋" w:eastAsia="仿宋" w:cs="仿宋"/>
          <w:spacing w:val="9"/>
          <w:sz w:val="28"/>
          <w:szCs w:val="28"/>
          <w:lang w:eastAsia="zh-CN"/>
        </w:rPr>
        <w:t>学校</w:t>
      </w:r>
      <w:commentRangeEnd w:id="11"/>
      <w:r>
        <w:rPr>
          <w:rFonts w:ascii="仿宋" w:hAnsi="仿宋" w:eastAsia="仿宋" w:cs="仿宋"/>
          <w:spacing w:val="9"/>
          <w:sz w:val="28"/>
          <w:szCs w:val="28"/>
        </w:rPr>
        <w:commentReference w:id="11"/>
      </w:r>
      <w:r>
        <w:rPr>
          <w:rFonts w:ascii="仿宋" w:hAnsi="仿宋" w:eastAsia="仿宋" w:cs="仿宋"/>
          <w:spacing w:val="9"/>
          <w:sz w:val="28"/>
          <w:szCs w:val="28"/>
        </w:rPr>
        <w:t>、教务处和</w:t>
      </w:r>
      <w:commentRangeStart w:id="12"/>
      <w:r>
        <w:rPr>
          <w:rFonts w:hint="eastAsia" w:ascii="仿宋" w:hAnsi="仿宋" w:eastAsia="仿宋" w:cs="仿宋"/>
          <w:spacing w:val="9"/>
          <w:sz w:val="28"/>
          <w:szCs w:val="28"/>
          <w:lang w:eastAsia="zh-CN"/>
        </w:rPr>
        <w:t>教学院系部</w:t>
      </w:r>
      <w:commentRangeEnd w:id="12"/>
      <w:r>
        <w:rPr>
          <w:rFonts w:ascii="仿宋" w:hAnsi="仿宋" w:eastAsia="仿宋" w:cs="仿宋"/>
          <w:spacing w:val="9"/>
          <w:sz w:val="28"/>
          <w:szCs w:val="28"/>
        </w:rPr>
        <w:commentReference w:id="12"/>
      </w:r>
      <w:r>
        <w:rPr>
          <w:rFonts w:ascii="仿宋" w:hAnsi="仿宋" w:eastAsia="仿宋" w:cs="仿宋"/>
          <w:spacing w:val="9"/>
          <w:sz w:val="28"/>
          <w:szCs w:val="28"/>
        </w:rPr>
        <w:t>及考试工作人员在考试过程中或者在考试结束后发现下列行为之一的，应当认定相关考生实施了考试作弊行为，由</w:t>
      </w:r>
      <w:r>
        <w:rPr>
          <w:rFonts w:hint="eastAsia" w:ascii="仿宋" w:hAnsi="仿宋" w:eastAsia="仿宋" w:cs="仿宋"/>
          <w:spacing w:val="9"/>
          <w:sz w:val="28"/>
          <w:szCs w:val="28"/>
          <w:lang w:eastAsia="zh-CN"/>
        </w:rPr>
        <w:t>学校</w:t>
      </w:r>
      <w:r>
        <w:rPr>
          <w:rFonts w:ascii="仿宋" w:hAnsi="仿宋" w:eastAsia="仿宋" w:cs="仿宋"/>
          <w:spacing w:val="9"/>
          <w:sz w:val="28"/>
          <w:szCs w:val="28"/>
        </w:rPr>
        <w:t>按照规定程序给予留校察看或者开除学籍处分。</w:t>
      </w:r>
    </w:p>
    <w:p w14:paraId="74720C0C">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"5.3.6.1" </w:instrText>
      </w:r>
      <w:r>
        <w:rPr>
          <w:rFonts w:ascii="仿宋" w:hAnsi="仿宋" w:eastAsia="仿宋" w:cs="仿宋"/>
          <w:spacing w:val="9"/>
          <w:sz w:val="28"/>
          <w:szCs w:val="28"/>
        </w:rPr>
        <w:fldChar w:fldCharType="separate"/>
      </w:r>
      <w:r>
        <w:rPr>
          <w:rFonts w:ascii="仿宋" w:hAnsi="仿宋" w:eastAsia="仿宋" w:cs="仿宋"/>
          <w:spacing w:val="9"/>
          <w:sz w:val="28"/>
          <w:szCs w:val="28"/>
        </w:rPr>
        <w:t>5.3.6.1</w:t>
      </w:r>
      <w:r>
        <w:rPr>
          <w:rFonts w:ascii="仿宋" w:hAnsi="仿宋" w:eastAsia="仿宋" w:cs="仿宋"/>
          <w:spacing w:val="9"/>
          <w:sz w:val="28"/>
          <w:szCs w:val="28"/>
        </w:rPr>
        <w:fldChar w:fldCharType="end"/>
      </w:r>
      <w:r>
        <w:rPr>
          <w:rFonts w:ascii="仿宋" w:hAnsi="仿宋" w:eastAsia="仿宋" w:cs="仿宋"/>
          <w:spacing w:val="9"/>
          <w:sz w:val="28"/>
          <w:szCs w:val="28"/>
        </w:rPr>
        <w:t xml:space="preserve">  通过伪造证件、证明、档案及其他材料获得考试资格</w:t>
      </w:r>
    </w:p>
    <w:p w14:paraId="39C27E7E">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和考试成绩的。</w:t>
      </w:r>
    </w:p>
    <w:p w14:paraId="375BD786">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"5.3.6.2" </w:instrText>
      </w:r>
      <w:r>
        <w:rPr>
          <w:rFonts w:ascii="仿宋" w:hAnsi="仿宋" w:eastAsia="仿宋" w:cs="仿宋"/>
          <w:spacing w:val="9"/>
          <w:sz w:val="28"/>
          <w:szCs w:val="28"/>
        </w:rPr>
        <w:fldChar w:fldCharType="separate"/>
      </w:r>
      <w:r>
        <w:rPr>
          <w:rFonts w:ascii="仿宋" w:hAnsi="仿宋" w:eastAsia="仿宋" w:cs="仿宋"/>
          <w:spacing w:val="9"/>
          <w:sz w:val="28"/>
          <w:szCs w:val="28"/>
        </w:rPr>
        <w:t>5.3.6.2</w:t>
      </w:r>
      <w:r>
        <w:rPr>
          <w:rFonts w:ascii="仿宋" w:hAnsi="仿宋" w:eastAsia="仿宋" w:cs="仿宋"/>
          <w:spacing w:val="9"/>
          <w:sz w:val="28"/>
          <w:szCs w:val="28"/>
        </w:rPr>
        <w:fldChar w:fldCharType="end"/>
      </w:r>
      <w:r>
        <w:rPr>
          <w:rFonts w:ascii="仿宋" w:hAnsi="仿宋" w:eastAsia="仿宋" w:cs="仿宋"/>
          <w:spacing w:val="9"/>
          <w:sz w:val="28"/>
          <w:szCs w:val="28"/>
        </w:rPr>
        <w:t xml:space="preserve">  评卷过程中被发现同一科目同一考场有两份以上(含</w:t>
      </w:r>
    </w:p>
    <w:p w14:paraId="354CEDD9">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两份)答卷答案雷同的。</w:t>
      </w:r>
    </w:p>
    <w:p w14:paraId="12DF2A4F">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"5.3.6.3" </w:instrText>
      </w:r>
      <w:r>
        <w:rPr>
          <w:rFonts w:ascii="仿宋" w:hAnsi="仿宋" w:eastAsia="仿宋" w:cs="仿宋"/>
          <w:spacing w:val="9"/>
          <w:sz w:val="28"/>
          <w:szCs w:val="28"/>
        </w:rPr>
        <w:fldChar w:fldCharType="separate"/>
      </w:r>
      <w:r>
        <w:rPr>
          <w:rFonts w:ascii="仿宋" w:hAnsi="仿宋" w:eastAsia="仿宋" w:cs="仿宋"/>
          <w:spacing w:val="9"/>
          <w:sz w:val="28"/>
          <w:szCs w:val="28"/>
        </w:rPr>
        <w:t>5.3.6.3</w:t>
      </w:r>
      <w:r>
        <w:rPr>
          <w:rFonts w:ascii="仿宋" w:hAnsi="仿宋" w:eastAsia="仿宋" w:cs="仿宋"/>
          <w:spacing w:val="9"/>
          <w:sz w:val="28"/>
          <w:szCs w:val="28"/>
        </w:rPr>
        <w:fldChar w:fldCharType="end"/>
      </w:r>
      <w:r>
        <w:rPr>
          <w:rFonts w:ascii="仿宋" w:hAnsi="仿宋" w:eastAsia="仿宋" w:cs="仿宋"/>
          <w:spacing w:val="9"/>
          <w:sz w:val="28"/>
          <w:szCs w:val="28"/>
        </w:rPr>
        <w:t xml:space="preserve">  考场纪律混乱、考试秩序失控，出现大面积考试作弊</w:t>
      </w:r>
    </w:p>
    <w:p w14:paraId="4FE0DD67">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现象的。</w:t>
      </w:r>
    </w:p>
    <w:p w14:paraId="76A30573">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"5.3.6.4" </w:instrText>
      </w:r>
      <w:r>
        <w:rPr>
          <w:rFonts w:ascii="仿宋" w:hAnsi="仿宋" w:eastAsia="仿宋" w:cs="仿宋"/>
          <w:spacing w:val="9"/>
          <w:sz w:val="28"/>
          <w:szCs w:val="28"/>
        </w:rPr>
        <w:fldChar w:fldCharType="separate"/>
      </w:r>
      <w:r>
        <w:rPr>
          <w:rFonts w:ascii="仿宋" w:hAnsi="仿宋" w:eastAsia="仿宋" w:cs="仿宋"/>
          <w:spacing w:val="9"/>
          <w:sz w:val="28"/>
          <w:szCs w:val="28"/>
        </w:rPr>
        <w:t>5.3.6.4</w:t>
      </w:r>
      <w:r>
        <w:rPr>
          <w:rFonts w:ascii="仿宋" w:hAnsi="仿宋" w:eastAsia="仿宋" w:cs="仿宋"/>
          <w:spacing w:val="9"/>
          <w:sz w:val="28"/>
          <w:szCs w:val="28"/>
        </w:rPr>
        <w:fldChar w:fldCharType="end"/>
      </w:r>
      <w:r>
        <w:rPr>
          <w:rFonts w:ascii="仿宋" w:hAnsi="仿宋" w:eastAsia="仿宋" w:cs="仿宋"/>
          <w:spacing w:val="9"/>
          <w:sz w:val="28"/>
          <w:szCs w:val="28"/>
        </w:rPr>
        <w:t xml:space="preserve">  考试工作人员协助实施作弊行为，事后查实的。</w:t>
      </w:r>
    </w:p>
    <w:p w14:paraId="2365BC03">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"5.3.6.5" </w:instrText>
      </w:r>
      <w:r>
        <w:rPr>
          <w:rFonts w:ascii="仿宋" w:hAnsi="仿宋" w:eastAsia="仿宋" w:cs="仿宋"/>
          <w:spacing w:val="9"/>
          <w:sz w:val="28"/>
          <w:szCs w:val="28"/>
        </w:rPr>
        <w:fldChar w:fldCharType="separate"/>
      </w:r>
      <w:r>
        <w:rPr>
          <w:rFonts w:ascii="仿宋" w:hAnsi="仿宋" w:eastAsia="仿宋" w:cs="仿宋"/>
          <w:spacing w:val="9"/>
          <w:sz w:val="28"/>
          <w:szCs w:val="28"/>
        </w:rPr>
        <w:t>5.3.6.5</w:t>
      </w:r>
      <w:r>
        <w:rPr>
          <w:rFonts w:ascii="仿宋" w:hAnsi="仿宋" w:eastAsia="仿宋" w:cs="仿宋"/>
          <w:spacing w:val="9"/>
          <w:sz w:val="28"/>
          <w:szCs w:val="28"/>
        </w:rPr>
        <w:fldChar w:fldCharType="end"/>
      </w:r>
      <w:r>
        <w:rPr>
          <w:rFonts w:ascii="仿宋" w:hAnsi="仿宋" w:eastAsia="仿宋" w:cs="仿宋"/>
          <w:spacing w:val="9"/>
          <w:sz w:val="28"/>
          <w:szCs w:val="28"/>
        </w:rPr>
        <w:t xml:space="preserve">  其他应认定为作弊的行为。</w:t>
      </w:r>
    </w:p>
    <w:p w14:paraId="169D98DF">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5.4  违纪和作弊行为的处理</w:t>
      </w:r>
    </w:p>
    <w:p w14:paraId="00E11E67">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5.4.1  考试工作人员在考试过程中发现学生实施本办法5.3所</w:t>
      </w:r>
    </w:p>
    <w:p w14:paraId="5814BB32">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列考试违纪、作弊行为的，应当履行下列职责。</w:t>
      </w:r>
    </w:p>
    <w:p w14:paraId="79EDB53E">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"5.4.1.1" </w:instrText>
      </w:r>
      <w:r>
        <w:rPr>
          <w:rFonts w:ascii="仿宋" w:hAnsi="仿宋" w:eastAsia="仿宋" w:cs="仿宋"/>
          <w:spacing w:val="9"/>
          <w:sz w:val="28"/>
          <w:szCs w:val="28"/>
        </w:rPr>
        <w:fldChar w:fldCharType="separate"/>
      </w:r>
      <w:r>
        <w:rPr>
          <w:rFonts w:ascii="仿宋" w:hAnsi="仿宋" w:eastAsia="仿宋" w:cs="仿宋"/>
          <w:spacing w:val="9"/>
          <w:sz w:val="28"/>
          <w:szCs w:val="28"/>
        </w:rPr>
        <w:t>5.4.1.1</w:t>
      </w:r>
      <w:r>
        <w:rPr>
          <w:rFonts w:ascii="仿宋" w:hAnsi="仿宋" w:eastAsia="仿宋" w:cs="仿宋"/>
          <w:spacing w:val="9"/>
          <w:sz w:val="28"/>
          <w:szCs w:val="28"/>
        </w:rPr>
        <w:fldChar w:fldCharType="end"/>
      </w:r>
      <w:r>
        <w:rPr>
          <w:rFonts w:ascii="仿宋" w:hAnsi="仿宋" w:eastAsia="仿宋" w:cs="仿宋"/>
          <w:spacing w:val="9"/>
          <w:sz w:val="28"/>
          <w:szCs w:val="28"/>
        </w:rPr>
        <w:t xml:space="preserve">  及时予以纠正并如实记录；对学生用于作弊的材料、</w:t>
      </w:r>
    </w:p>
    <w:p w14:paraId="1D088B56">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工具等，应予暂扣。</w:t>
      </w:r>
    </w:p>
    <w:p w14:paraId="2392C36F">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"5.4.1.2" </w:instrText>
      </w:r>
      <w:r>
        <w:rPr>
          <w:rFonts w:ascii="仿宋" w:hAnsi="仿宋" w:eastAsia="仿宋" w:cs="仿宋"/>
          <w:spacing w:val="9"/>
          <w:sz w:val="28"/>
          <w:szCs w:val="28"/>
        </w:rPr>
        <w:fldChar w:fldCharType="separate"/>
      </w:r>
      <w:r>
        <w:rPr>
          <w:rFonts w:ascii="仿宋" w:hAnsi="仿宋" w:eastAsia="仿宋" w:cs="仿宋"/>
          <w:spacing w:val="9"/>
          <w:sz w:val="28"/>
          <w:szCs w:val="28"/>
        </w:rPr>
        <w:t>5.4.1.2</w:t>
      </w:r>
      <w:r>
        <w:rPr>
          <w:rFonts w:ascii="仿宋" w:hAnsi="仿宋" w:eastAsia="仿宋" w:cs="仿宋"/>
          <w:spacing w:val="9"/>
          <w:sz w:val="28"/>
          <w:szCs w:val="28"/>
        </w:rPr>
        <w:fldChar w:fldCharType="end"/>
      </w:r>
      <w:r>
        <w:rPr>
          <w:rFonts w:ascii="仿宋" w:hAnsi="仿宋" w:eastAsia="仿宋" w:cs="仿宋"/>
          <w:spacing w:val="9"/>
          <w:sz w:val="28"/>
          <w:szCs w:val="28"/>
        </w:rPr>
        <w:t xml:space="preserve">  如实填写《监考记录单》,载明学生违纪和作弊的事实。 学生考试违纪、作弊记录作为认定学生违纪、作弊事实的依据，应当 由两名以上(含两名)监考教师或者考场巡视员、考点主任签字确认。考试工作人员应当向违纪、作弊学生告知记录内容。</w:t>
      </w:r>
    </w:p>
    <w:p w14:paraId="04CFE4C9">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"5.4.1.3" </w:instrText>
      </w:r>
      <w:r>
        <w:rPr>
          <w:rFonts w:ascii="仿宋" w:hAnsi="仿宋" w:eastAsia="仿宋" w:cs="仿宋"/>
          <w:spacing w:val="9"/>
          <w:sz w:val="28"/>
          <w:szCs w:val="28"/>
        </w:rPr>
        <w:fldChar w:fldCharType="separate"/>
      </w:r>
      <w:r>
        <w:rPr>
          <w:rFonts w:ascii="仿宋" w:hAnsi="仿宋" w:eastAsia="仿宋" w:cs="仿宋"/>
          <w:spacing w:val="9"/>
          <w:sz w:val="28"/>
          <w:szCs w:val="28"/>
        </w:rPr>
        <w:t>5.4.1.3</w:t>
      </w:r>
      <w:r>
        <w:rPr>
          <w:rFonts w:ascii="仿宋" w:hAnsi="仿宋" w:eastAsia="仿宋" w:cs="仿宋"/>
          <w:spacing w:val="9"/>
          <w:sz w:val="28"/>
          <w:szCs w:val="28"/>
        </w:rPr>
        <w:fldChar w:fldCharType="end"/>
      </w:r>
      <w:r>
        <w:rPr>
          <w:rFonts w:ascii="仿宋" w:hAnsi="仿宋" w:eastAsia="仿宋" w:cs="仿宋"/>
          <w:spacing w:val="9"/>
          <w:sz w:val="28"/>
          <w:szCs w:val="28"/>
        </w:rPr>
        <w:t xml:space="preserve">  对违反考试纪律的学生，考试工作人员必须责令其立 即改正，考试结束后要求学生写出检查；对考试作弊的学生，立即停 止其考试，并责令其当场或者考试结束后留下写出书面检查，写清作弊事实。</w:t>
      </w:r>
    </w:p>
    <w:p w14:paraId="30907DF4">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fldChar w:fldCharType="begin"/>
      </w:r>
      <w:r>
        <w:rPr>
          <w:rFonts w:ascii="仿宋" w:hAnsi="仿宋" w:eastAsia="仿宋" w:cs="仿宋"/>
          <w:spacing w:val="9"/>
          <w:sz w:val="28"/>
          <w:szCs w:val="28"/>
        </w:rPr>
        <w:instrText xml:space="preserve"> HYPERLINK "5.4.1.4" </w:instrText>
      </w:r>
      <w:r>
        <w:rPr>
          <w:rFonts w:ascii="仿宋" w:hAnsi="仿宋" w:eastAsia="仿宋" w:cs="仿宋"/>
          <w:spacing w:val="9"/>
          <w:sz w:val="28"/>
          <w:szCs w:val="28"/>
        </w:rPr>
        <w:fldChar w:fldCharType="separate"/>
      </w:r>
      <w:r>
        <w:rPr>
          <w:rFonts w:ascii="仿宋" w:hAnsi="仿宋" w:eastAsia="仿宋" w:cs="仿宋"/>
          <w:spacing w:val="9"/>
          <w:sz w:val="28"/>
          <w:szCs w:val="28"/>
        </w:rPr>
        <w:t>5.4.1.4</w:t>
      </w:r>
      <w:r>
        <w:rPr>
          <w:rFonts w:ascii="仿宋" w:hAnsi="仿宋" w:eastAsia="仿宋" w:cs="仿宋"/>
          <w:spacing w:val="9"/>
          <w:sz w:val="28"/>
          <w:szCs w:val="28"/>
        </w:rPr>
        <w:fldChar w:fldCharType="end"/>
      </w:r>
      <w:r>
        <w:rPr>
          <w:rFonts w:ascii="仿宋" w:hAnsi="仿宋" w:eastAsia="仿宋" w:cs="仿宋"/>
          <w:spacing w:val="9"/>
          <w:sz w:val="28"/>
          <w:szCs w:val="28"/>
        </w:rPr>
        <w:t xml:space="preserve">  在考试当天或者次日(仅限晚上考试)向学生所在</w:t>
      </w:r>
      <w:r>
        <w:rPr>
          <w:rFonts w:hint="eastAsia" w:ascii="仿宋" w:hAnsi="仿宋" w:eastAsia="仿宋" w:cs="仿宋"/>
          <w:spacing w:val="9"/>
          <w:sz w:val="28"/>
          <w:szCs w:val="28"/>
          <w:lang w:eastAsia="zh-CN"/>
        </w:rPr>
        <w:t>院系</w:t>
      </w:r>
    </w:p>
    <w:p w14:paraId="47459102">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提交《监考记录单》和学生检查材料。</w:t>
      </w:r>
    </w:p>
    <w:p w14:paraId="280644B7">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 xml:space="preserve">5.4.2  </w:t>
      </w:r>
      <w:r>
        <w:rPr>
          <w:rFonts w:hint="eastAsia" w:ascii="仿宋" w:hAnsi="仿宋" w:eastAsia="仿宋" w:cs="仿宋"/>
          <w:spacing w:val="9"/>
          <w:sz w:val="28"/>
          <w:szCs w:val="28"/>
          <w:shd w:val="clear"/>
          <w:lang w:eastAsia="zh-CN"/>
        </w:rPr>
        <w:t>学校</w:t>
      </w:r>
      <w:r>
        <w:rPr>
          <w:rFonts w:ascii="仿宋" w:hAnsi="仿宋" w:eastAsia="仿宋" w:cs="仿宋"/>
          <w:spacing w:val="9"/>
          <w:sz w:val="28"/>
          <w:szCs w:val="28"/>
        </w:rPr>
        <w:t>、教务</w:t>
      </w:r>
      <w:r>
        <w:rPr>
          <w:rFonts w:hint="eastAsia" w:ascii="仿宋" w:hAnsi="仿宋" w:eastAsia="仿宋" w:cs="仿宋"/>
          <w:spacing w:val="9"/>
          <w:sz w:val="28"/>
          <w:szCs w:val="28"/>
          <w:shd w:val="clear"/>
          <w:lang w:eastAsia="zh-CN"/>
        </w:rPr>
        <w:t>处和院系部发现本办法规定考试作弊行为的，应当由两名以上(含两名)工作人员</w:t>
      </w:r>
      <w:r>
        <w:rPr>
          <w:rFonts w:ascii="仿宋" w:hAnsi="仿宋" w:eastAsia="仿宋" w:cs="仿宋"/>
          <w:spacing w:val="9"/>
          <w:sz w:val="28"/>
          <w:szCs w:val="28"/>
        </w:rPr>
        <w:t>进行事实调查，收集、保存 《考场记录单》,并在调查事实和证据的基础上，对所涉及学生的作弊行为进行认定，报实施机关按照本办法的规定进行处理。</w:t>
      </w:r>
    </w:p>
    <w:p w14:paraId="79951542">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5.4.3  对学生考试违纪和作弊行为的处理，实施机关必须查明</w:t>
      </w:r>
    </w:p>
    <w:p w14:paraId="13B7AA46">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事实；违纪和作弊事实不清的，不得给予处理。</w:t>
      </w:r>
    </w:p>
    <w:p w14:paraId="747A8DFE">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z w:val="28"/>
          <w:szCs w:val="28"/>
        </w:rPr>
      </w:pPr>
      <w:r>
        <w:rPr>
          <w:rFonts w:ascii="仿宋" w:hAnsi="仿宋" w:eastAsia="仿宋" w:cs="仿宋"/>
          <w:spacing w:val="9"/>
          <w:sz w:val="28"/>
          <w:szCs w:val="28"/>
        </w:rPr>
        <w:t>5.4.4  实施机关在作出处理决定之前，应当复核违纪、作弊事 实和相关证据，告知被处理人作出处理决定的事实、理由和依据，并</w:t>
      </w:r>
      <w:r>
        <w:rPr>
          <w:rFonts w:ascii="仿宋" w:hAnsi="仿宋" w:eastAsia="仿宋" w:cs="仿宋"/>
          <w:spacing w:val="5"/>
          <w:sz w:val="28"/>
          <w:szCs w:val="28"/>
        </w:rPr>
        <w:t>告知其有权进行陈述和申辩。</w:t>
      </w:r>
    </w:p>
    <w:p w14:paraId="725DD7CE">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5.4.5  对于学生违纪和作弊事实清楚的，学生所在</w:t>
      </w:r>
      <w:r>
        <w:rPr>
          <w:rFonts w:hint="eastAsia" w:ascii="仿宋" w:hAnsi="仿宋" w:eastAsia="仿宋" w:cs="仿宋"/>
          <w:spacing w:val="9"/>
          <w:sz w:val="28"/>
          <w:szCs w:val="28"/>
          <w:shd w:val="clear"/>
          <w:lang w:eastAsia="zh-CN"/>
        </w:rPr>
        <w:t>院系</w:t>
      </w:r>
      <w:r>
        <w:rPr>
          <w:rFonts w:ascii="仿宋" w:hAnsi="仿宋" w:eastAsia="仿宋" w:cs="仿宋"/>
          <w:spacing w:val="9"/>
          <w:sz w:val="28"/>
          <w:szCs w:val="28"/>
        </w:rPr>
        <w:t>应当在学生违纪和作弊行为发生之日起一日内将有关材料和处理意见报教务处、学生处；违纪和作弊事实需要进一步查实的，有</w:t>
      </w:r>
      <w:r>
        <w:rPr>
          <w:rFonts w:hint="eastAsia" w:ascii="仿宋" w:hAnsi="仿宋" w:eastAsia="仿宋" w:cs="仿宋"/>
          <w:spacing w:val="9"/>
          <w:sz w:val="28"/>
          <w:szCs w:val="28"/>
          <w:shd w:val="clear"/>
          <w:lang w:eastAsia="zh-CN"/>
        </w:rPr>
        <w:t>关院系须</w:t>
      </w:r>
      <w:r>
        <w:rPr>
          <w:rFonts w:ascii="仿宋" w:hAnsi="仿宋" w:eastAsia="仿宋" w:cs="仿宋"/>
          <w:spacing w:val="9"/>
          <w:sz w:val="28"/>
          <w:szCs w:val="28"/>
        </w:rPr>
        <w:t>在学生违纪和作弊行为发生之日起两日内向教务处、学生处提交延期处理的申请。考试后被发现有违纪或者作弊行为的，从发现之日算起。</w:t>
      </w:r>
    </w:p>
    <w:p w14:paraId="35CBF69D">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5.4.6  学生由于考试作弊受到处分的，其该门课程成绩按零分 记载，在登记成绩时注明“作弊”字样，记入学生个人档案，取消学期补考资格。</w:t>
      </w:r>
    </w:p>
    <w:p w14:paraId="6160579C">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5.4.7  学生以作弊行为取得相应学历证书及其他学业证书的，</w:t>
      </w:r>
    </w:p>
    <w:p w14:paraId="57F4B9A6">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eastAsia" w:ascii="仿宋" w:hAnsi="仿宋" w:eastAsia="仿宋" w:cs="仿宋"/>
          <w:spacing w:val="9"/>
          <w:sz w:val="28"/>
          <w:szCs w:val="28"/>
          <w:shd w:val="clear"/>
          <w:lang w:eastAsia="zh-CN"/>
        </w:rPr>
      </w:pPr>
      <w:r>
        <w:rPr>
          <w:rFonts w:hint="eastAsia" w:ascii="仿宋" w:hAnsi="仿宋" w:eastAsia="仿宋" w:cs="仿宋"/>
          <w:spacing w:val="9"/>
          <w:sz w:val="28"/>
          <w:szCs w:val="28"/>
          <w:shd w:val="clear"/>
          <w:lang w:eastAsia="zh-CN"/>
        </w:rPr>
        <w:t>学校应当宣布证书无效，并收回证书或者予以没收；已被本校或者被他校录取为专科、本科或者入学的，由本校或建议他校取消录取资格或者其学籍。</w:t>
      </w:r>
    </w:p>
    <w:p w14:paraId="4BE9CA17">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5.4.8  被处理的学生对</w:t>
      </w:r>
      <w:r>
        <w:rPr>
          <w:rFonts w:hint="eastAsia" w:ascii="仿宋" w:hAnsi="仿宋" w:eastAsia="仿宋" w:cs="仿宋"/>
          <w:spacing w:val="9"/>
          <w:sz w:val="28"/>
          <w:szCs w:val="28"/>
          <w:shd w:val="clear"/>
          <w:lang w:eastAsia="zh-CN"/>
        </w:rPr>
        <w:t>学校的</w:t>
      </w:r>
      <w:r>
        <w:rPr>
          <w:rFonts w:ascii="仿宋" w:hAnsi="仿宋" w:eastAsia="仿宋" w:cs="仿宋"/>
          <w:spacing w:val="9"/>
          <w:sz w:val="28"/>
          <w:szCs w:val="28"/>
        </w:rPr>
        <w:t>处理决定不服的，可以按照《天</w:t>
      </w:r>
    </w:p>
    <w:p w14:paraId="1421A97E">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津石油职业技术学院学生管理规定》提出申诉。</w:t>
      </w:r>
    </w:p>
    <w:p w14:paraId="4F494F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1"/>
        <w:rPr>
          <w:rFonts w:ascii="仿宋" w:hAnsi="仿宋" w:eastAsia="仿宋" w:cs="仿宋"/>
          <w:sz w:val="28"/>
          <w:szCs w:val="28"/>
        </w:rPr>
      </w:pPr>
      <w:r>
        <w:rPr>
          <w:rFonts w:ascii="仿宋" w:hAnsi="仿宋" w:eastAsia="仿宋" w:cs="仿宋"/>
          <w:spacing w:val="4"/>
          <w:sz w:val="28"/>
          <w:szCs w:val="28"/>
        </w:rPr>
        <w:t>5.5</w:t>
      </w:r>
      <w:r>
        <w:rPr>
          <w:rFonts w:ascii="仿宋" w:hAnsi="仿宋" w:eastAsia="仿宋" w:cs="仿宋"/>
          <w:spacing w:val="12"/>
          <w:sz w:val="28"/>
          <w:szCs w:val="28"/>
        </w:rPr>
        <w:t xml:space="preserve">   </w:t>
      </w:r>
      <w:r>
        <w:rPr>
          <w:rFonts w:ascii="仿宋" w:hAnsi="仿宋" w:eastAsia="仿宋" w:cs="仿宋"/>
          <w:spacing w:val="4"/>
          <w:sz w:val="28"/>
          <w:szCs w:val="28"/>
        </w:rPr>
        <w:t>处理的终止和变更</w:t>
      </w:r>
    </w:p>
    <w:p w14:paraId="3AF85031">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eastAsia" w:ascii="仿宋" w:hAnsi="仿宋" w:eastAsia="仿宋" w:cs="仿宋"/>
          <w:spacing w:val="9"/>
          <w:sz w:val="28"/>
          <w:szCs w:val="28"/>
          <w:shd w:val="clear"/>
          <w:lang w:eastAsia="zh-CN"/>
        </w:rPr>
      </w:pPr>
      <w:r>
        <w:rPr>
          <w:rFonts w:hint="eastAsia" w:ascii="仿宋" w:hAnsi="仿宋" w:eastAsia="仿宋" w:cs="仿宋"/>
          <w:spacing w:val="9"/>
          <w:sz w:val="28"/>
          <w:szCs w:val="28"/>
          <w:shd w:val="clear"/>
          <w:lang w:eastAsia="zh-CN"/>
        </w:rPr>
        <w:t>5.5.1  受留校察看处分的学生在察看期内未再次违反考试纪律或者作弊，由本人申请，经院系提出意见，报教务处、学生处审核并报主管院长批准，可终止留校察看处分。</w:t>
      </w:r>
    </w:p>
    <w:p w14:paraId="4CE6C450">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5.5.2  对因考试违纪受到处理之后再次违纪的学生，给予留校察看处分；对因考试作弊受到留校察看处分之后再次作弊的学生，给予开除学籍处分。</w:t>
      </w:r>
    </w:p>
    <w:p w14:paraId="322FA738">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5.5.3  对尚未解除处分的已就业学生，在工作中表现优秀，本人自愿申请，经用人单位出具工作表现材料证明，经学生原所在系</w:t>
      </w:r>
      <w:r>
        <w:rPr>
          <w:rFonts w:hint="eastAsia" w:ascii="仿宋" w:hAnsi="仿宋" w:eastAsia="仿宋" w:cs="仿宋"/>
          <w:spacing w:val="9"/>
          <w:sz w:val="28"/>
          <w:szCs w:val="28"/>
          <w:lang w:eastAsia="zh-CN"/>
        </w:rPr>
        <w:t>院系</w:t>
      </w:r>
      <w:r>
        <w:rPr>
          <w:rFonts w:ascii="仿宋" w:hAnsi="仿宋" w:eastAsia="仿宋" w:cs="仿宋"/>
          <w:spacing w:val="9"/>
          <w:sz w:val="28"/>
          <w:szCs w:val="28"/>
        </w:rPr>
        <w:t>同意，上</w:t>
      </w:r>
      <w:r>
        <w:rPr>
          <w:rFonts w:hint="eastAsia" w:ascii="仿宋" w:hAnsi="仿宋" w:eastAsia="仿宋" w:cs="仿宋"/>
          <w:spacing w:val="9"/>
          <w:sz w:val="28"/>
          <w:szCs w:val="28"/>
          <w:shd w:val="clear"/>
          <w:lang w:eastAsia="zh-CN"/>
        </w:rPr>
        <w:t>报学校</w:t>
      </w:r>
      <w:r>
        <w:rPr>
          <w:rFonts w:ascii="仿宋" w:hAnsi="仿宋" w:eastAsia="仿宋" w:cs="仿宋"/>
          <w:spacing w:val="9"/>
          <w:sz w:val="28"/>
          <w:szCs w:val="28"/>
        </w:rPr>
        <w:t>教学工作委员会批准，可提前解除其处分。</w:t>
      </w:r>
    </w:p>
    <w:p w14:paraId="1AA0A852">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5.6  纪律责任</w:t>
      </w:r>
    </w:p>
    <w:p w14:paraId="14C617D5">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eastAsia" w:ascii="仿宋" w:hAnsi="仿宋" w:eastAsia="仿宋" w:cs="仿宋"/>
          <w:spacing w:val="9"/>
          <w:sz w:val="28"/>
          <w:szCs w:val="28"/>
          <w:shd w:val="clear"/>
          <w:lang w:eastAsia="zh-CN"/>
        </w:rPr>
      </w:pPr>
      <w:r>
        <w:rPr>
          <w:rFonts w:ascii="仿宋" w:hAnsi="仿宋" w:eastAsia="仿宋" w:cs="仿宋"/>
          <w:spacing w:val="9"/>
          <w:sz w:val="28"/>
          <w:szCs w:val="28"/>
        </w:rPr>
        <w:t>5.6.1  考试工作人员是学生考试违纪和作弊行为的检查者、记 录者和管理者，在监考中必须忠于职守，严格管理，不得无故缺岗、 擅离岗位或者在考场中交谈、阅读书报等，不得放纵、包庇和隐瞒学生的考试违纪和作弊行为，不得以不正当手段帮助学生考试。违反</w:t>
      </w:r>
      <w:r>
        <w:rPr>
          <w:rFonts w:hint="eastAsia" w:ascii="仿宋" w:hAnsi="仿宋" w:eastAsia="仿宋" w:cs="仿宋"/>
          <w:spacing w:val="9"/>
          <w:sz w:val="28"/>
          <w:szCs w:val="28"/>
          <w:shd w:val="clear"/>
          <w:lang w:eastAsia="zh-CN"/>
        </w:rPr>
        <w:t>上述规定的，学校将根据不同情节给予通报批评直至纪律处分。</w:t>
      </w:r>
    </w:p>
    <w:p w14:paraId="2678428E">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hint="eastAsia" w:ascii="仿宋" w:hAnsi="仿宋" w:eastAsia="仿宋" w:cs="仿宋"/>
          <w:spacing w:val="9"/>
          <w:sz w:val="28"/>
          <w:szCs w:val="28"/>
          <w:shd w:val="clear"/>
          <w:lang w:eastAsia="zh-CN"/>
        </w:rPr>
        <w:t>5.6.2  各院系要按照上述要求对考试违纪和作弊的学生予以处理，不得随意拖延，不得隐瞒不报，否则学校将给予通报</w:t>
      </w:r>
      <w:r>
        <w:rPr>
          <w:rFonts w:ascii="仿宋" w:hAnsi="仿宋" w:eastAsia="仿宋" w:cs="仿宋"/>
          <w:spacing w:val="9"/>
          <w:sz w:val="28"/>
          <w:szCs w:val="28"/>
        </w:rPr>
        <w:t>批评，并追究主要责任人员的责任。</w:t>
      </w:r>
    </w:p>
    <w:p w14:paraId="1FF2E59C">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5.7  附则</w:t>
      </w:r>
    </w:p>
    <w:p w14:paraId="395BB32F">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5.7.1  开卷考试中经监考人员允许带入的各类与考试有关的物</w:t>
      </w:r>
    </w:p>
    <w:p w14:paraId="02C539CB">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r>
        <w:rPr>
          <w:rFonts w:ascii="仿宋" w:hAnsi="仿宋" w:eastAsia="仿宋" w:cs="仿宋"/>
          <w:spacing w:val="9"/>
          <w:sz w:val="28"/>
          <w:szCs w:val="28"/>
        </w:rPr>
        <w:t>品只限考生本人使用。</w:t>
      </w:r>
    </w:p>
    <w:p w14:paraId="04B42B12">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spacing w:val="9"/>
          <w:sz w:val="28"/>
          <w:szCs w:val="28"/>
        </w:rPr>
      </w:pPr>
      <w:bookmarkStart w:id="0" w:name="bookmark6"/>
      <w:bookmarkEnd w:id="0"/>
      <w:r>
        <w:rPr>
          <w:rFonts w:ascii="仿宋" w:hAnsi="仿宋" w:eastAsia="仿宋" w:cs="仿宋"/>
          <w:spacing w:val="9"/>
          <w:sz w:val="28"/>
          <w:szCs w:val="28"/>
        </w:rPr>
        <w:t>5.7.2  开卷考试的考试纪律参照本办法执行。</w:t>
      </w:r>
    </w:p>
    <w:p w14:paraId="5BFCE093">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default" w:ascii="仿宋" w:hAnsi="仿宋" w:eastAsia="仿宋" w:cs="仿宋"/>
          <w:spacing w:val="9"/>
          <w:sz w:val="28"/>
          <w:szCs w:val="28"/>
          <w:lang w:val="en-US" w:eastAsia="zh-CN"/>
        </w:rPr>
      </w:pPr>
      <w:r>
        <w:rPr>
          <w:rFonts w:ascii="仿宋" w:hAnsi="仿宋" w:eastAsia="仿宋" w:cs="仿宋"/>
          <w:spacing w:val="9"/>
          <w:sz w:val="28"/>
          <w:szCs w:val="28"/>
        </w:rPr>
        <w:t>5.7.3  本办法由教务处负责解释。</w:t>
      </w:r>
    </w:p>
    <w:sectPr>
      <w:headerReference r:id="rId7" w:type="default"/>
      <w:pgSz w:w="11905" w:h="16838"/>
      <w:pgMar w:top="1440" w:right="1803" w:bottom="1440" w:left="1803" w:header="1191" w:footer="992" w:gutter="0"/>
      <w:pgNumType w:fmt="decimal" w:start="2"/>
      <w:cols w:space="0" w:num="1"/>
      <w:rtlGutter w:val="0"/>
      <w:docGrid w:type="linesAndChars" w:linePitch="319" w:charSpace="5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正鑫" w:date="2024-04-17T10:12:09Z" w:initials="">
    <w:p w14:paraId="5A6C704C">
      <w:pPr>
        <w:pStyle w:val="4"/>
        <w:rPr>
          <w:rFonts w:hint="eastAsia" w:eastAsia="宋体"/>
          <w:lang w:eastAsia="zh-CN"/>
        </w:rPr>
      </w:pPr>
      <w:r>
        <w:rPr>
          <w:rFonts w:hint="eastAsia" w:eastAsia="宋体"/>
          <w:lang w:eastAsia="zh-CN"/>
        </w:rPr>
        <w:t>原文：学院</w:t>
      </w:r>
    </w:p>
  </w:comment>
  <w:comment w:id="1" w:author="张正鑫" w:date="2024-04-17T10:09:33Z" w:initials="">
    <w:p w14:paraId="05DC0700">
      <w:pPr>
        <w:spacing w:before="191" w:line="521" w:lineRule="exact"/>
        <w:rPr>
          <w:rFonts w:hint="eastAsia" w:eastAsia="宋体"/>
          <w:lang w:eastAsia="zh-CN"/>
        </w:rPr>
      </w:pPr>
      <w:r>
        <w:rPr>
          <w:rFonts w:hint="eastAsia" w:eastAsia="宋体"/>
          <w:lang w:eastAsia="zh-CN"/>
        </w:rPr>
        <w:t>原文：</w:t>
      </w:r>
      <w:r>
        <w:rPr>
          <w:rFonts w:ascii="仿宋" w:hAnsi="仿宋" w:eastAsia="仿宋" w:cs="仿宋"/>
          <w:spacing w:val="4"/>
          <w:position w:val="18"/>
          <w:sz w:val="27"/>
          <w:szCs w:val="27"/>
        </w:rPr>
        <w:t>1995年中华人民共和国主席令第45号《中华人民共和国教育法》;</w:t>
      </w:r>
    </w:p>
  </w:comment>
  <w:comment w:id="2" w:author="张正鑫" w:date="2024-04-17T10:08:50Z" w:initials="">
    <w:p w14:paraId="066E6B30">
      <w:pPr>
        <w:pStyle w:val="4"/>
      </w:pPr>
      <w:r>
        <w:rPr>
          <w:rFonts w:hint="eastAsia" w:ascii="仿宋" w:hAnsi="仿宋" w:eastAsia="仿宋" w:cs="仿宋"/>
          <w:strike w:val="0"/>
          <w:dstrike w:val="0"/>
          <w:spacing w:val="4"/>
          <w:position w:val="18"/>
          <w:sz w:val="27"/>
          <w:szCs w:val="27"/>
          <w:lang w:eastAsia="zh-CN"/>
        </w:rPr>
        <w:t>原文：“</w:t>
      </w:r>
      <w:r>
        <w:rPr>
          <w:rFonts w:ascii="仿宋" w:hAnsi="仿宋" w:eastAsia="仿宋" w:cs="仿宋"/>
          <w:strike w:val="0"/>
          <w:dstrike w:val="0"/>
          <w:spacing w:val="4"/>
          <w:position w:val="18"/>
          <w:sz w:val="27"/>
          <w:szCs w:val="27"/>
        </w:rPr>
        <w:t>2004年中华人民共和国教育部令第18号《国家教育考试违规处理办法》</w:t>
      </w:r>
      <w:r>
        <w:rPr>
          <w:rFonts w:hint="eastAsia" w:ascii="仿宋" w:hAnsi="仿宋" w:eastAsia="仿宋" w:cs="仿宋"/>
          <w:strike w:val="0"/>
          <w:dstrike w:val="0"/>
          <w:spacing w:val="4"/>
          <w:position w:val="18"/>
          <w:sz w:val="27"/>
          <w:szCs w:val="27"/>
          <w:lang w:eastAsia="zh-CN"/>
        </w:rPr>
        <w:t>”</w:t>
      </w:r>
    </w:p>
  </w:comment>
  <w:comment w:id="3" w:author="张正鑫" w:date="2024-04-17T10:10:14Z" w:initials="">
    <w:p w14:paraId="68C74035">
      <w:pPr>
        <w:shd w:val="clear"/>
        <w:spacing w:before="191" w:line="521" w:lineRule="exact"/>
        <w:rPr>
          <w:rFonts w:hint="eastAsia" w:ascii="仿宋" w:hAnsi="仿宋" w:eastAsia="仿宋" w:cs="仿宋"/>
          <w:strike/>
          <w:dstrike w:val="0"/>
          <w:spacing w:val="4"/>
          <w:position w:val="18"/>
          <w:sz w:val="27"/>
          <w:szCs w:val="27"/>
        </w:rPr>
      </w:pPr>
      <w:r>
        <w:rPr>
          <w:rFonts w:hint="eastAsia" w:eastAsia="宋体"/>
          <w:lang w:eastAsia="zh-CN"/>
        </w:rPr>
        <w:t>原文：</w:t>
      </w:r>
      <w:r>
        <w:rPr>
          <w:rFonts w:hint="eastAsia" w:ascii="仿宋" w:hAnsi="仿宋" w:eastAsia="仿宋" w:cs="仿宋"/>
          <w:strike w:val="0"/>
          <w:dstrike w:val="0"/>
          <w:spacing w:val="4"/>
          <w:position w:val="18"/>
          <w:sz w:val="27"/>
          <w:szCs w:val="27"/>
        </w:rPr>
        <w:t>2005年中华人民共和国教育部令第21号《普通高等学校学生管理规定》。</w:t>
      </w:r>
    </w:p>
    <w:p w14:paraId="6F2E440F">
      <w:pPr>
        <w:pStyle w:val="4"/>
        <w:rPr>
          <w:rFonts w:hint="eastAsia" w:eastAsia="宋体"/>
          <w:lang w:eastAsia="zh-CN"/>
        </w:rPr>
      </w:pPr>
    </w:p>
  </w:comment>
  <w:comment w:id="4" w:author="张正鑫" w:date="2024-04-17T10:13:06Z" w:initials="">
    <w:p w14:paraId="62CA4320">
      <w:pPr>
        <w:pStyle w:val="4"/>
        <w:rPr>
          <w:rFonts w:hint="eastAsia" w:eastAsia="宋体"/>
          <w:lang w:eastAsia="zh-CN"/>
        </w:rPr>
      </w:pPr>
      <w:r>
        <w:rPr>
          <w:rFonts w:hint="eastAsia" w:eastAsia="宋体"/>
          <w:lang w:eastAsia="zh-CN"/>
        </w:rPr>
        <w:t>原文：院</w:t>
      </w:r>
    </w:p>
  </w:comment>
  <w:comment w:id="5" w:author="张正鑫" w:date="2024-04-17T10:13:30Z" w:initials="">
    <w:p w14:paraId="0FC61EFB">
      <w:pPr>
        <w:pStyle w:val="4"/>
        <w:rPr>
          <w:rFonts w:hint="eastAsia" w:eastAsia="宋体"/>
          <w:strike/>
          <w:dstrike w:val="0"/>
          <w:lang w:eastAsia="zh-CN"/>
        </w:rPr>
      </w:pPr>
      <w:r>
        <w:rPr>
          <w:rFonts w:hint="eastAsia" w:eastAsia="宋体"/>
          <w:lang w:eastAsia="zh-CN"/>
        </w:rPr>
        <w:t>原文：</w:t>
      </w:r>
      <w:r>
        <w:rPr>
          <w:rFonts w:ascii="仿宋" w:hAnsi="仿宋" w:eastAsia="仿宋" w:cs="仿宋"/>
          <w:spacing w:val="9"/>
          <w:sz w:val="27"/>
          <w:szCs w:val="27"/>
        </w:rPr>
        <w:t>在校注册的</w:t>
      </w:r>
      <w:r>
        <w:rPr>
          <w:rFonts w:ascii="仿宋" w:hAnsi="仿宋" w:eastAsia="仿宋" w:cs="仿宋"/>
          <w:strike/>
          <w:dstrike w:val="0"/>
          <w:spacing w:val="9"/>
          <w:sz w:val="27"/>
          <w:szCs w:val="27"/>
        </w:rPr>
        <w:t>高职</w:t>
      </w:r>
      <w:r>
        <w:rPr>
          <w:rFonts w:ascii="仿宋" w:hAnsi="仿宋" w:eastAsia="仿宋" w:cs="仿宋"/>
          <w:spacing w:val="9"/>
          <w:sz w:val="27"/>
          <w:szCs w:val="27"/>
        </w:rPr>
        <w:t>学生</w:t>
      </w:r>
      <w:r>
        <w:rPr>
          <w:rFonts w:ascii="仿宋" w:hAnsi="仿宋" w:eastAsia="仿宋" w:cs="仿宋"/>
          <w:strike/>
          <w:dstrike w:val="0"/>
          <w:spacing w:val="9"/>
          <w:sz w:val="27"/>
          <w:szCs w:val="27"/>
        </w:rPr>
        <w:t>和中专学生</w:t>
      </w:r>
      <w:r>
        <w:rPr>
          <w:rFonts w:ascii="仿宋" w:hAnsi="仿宋" w:eastAsia="仿宋" w:cs="仿宋"/>
          <w:spacing w:val="9"/>
          <w:sz w:val="27"/>
          <w:szCs w:val="27"/>
        </w:rPr>
        <w:t>考试</w:t>
      </w:r>
      <w:r>
        <w:rPr>
          <w:rFonts w:ascii="仿宋" w:hAnsi="仿宋" w:eastAsia="仿宋" w:cs="仿宋"/>
          <w:spacing w:val="5"/>
          <w:sz w:val="27"/>
          <w:szCs w:val="27"/>
        </w:rPr>
        <w:t>违纪和作弊行为的认定和处理，适用本办法。</w:t>
      </w:r>
      <w:r>
        <w:rPr>
          <w:rFonts w:ascii="仿宋" w:hAnsi="仿宋" w:eastAsia="仿宋" w:cs="仿宋"/>
          <w:strike/>
          <w:dstrike w:val="0"/>
          <w:spacing w:val="5"/>
          <w:sz w:val="27"/>
          <w:szCs w:val="27"/>
          <w:shd w:val="clear" w:fill="FFFF00"/>
        </w:rPr>
        <w:t>函授培训进修学员违反</w:t>
      </w:r>
      <w:r>
        <w:rPr>
          <w:rFonts w:ascii="仿宋" w:hAnsi="仿宋" w:eastAsia="仿宋" w:cs="仿宋"/>
          <w:strike/>
          <w:dstrike w:val="0"/>
          <w:spacing w:val="7"/>
          <w:sz w:val="27"/>
          <w:szCs w:val="27"/>
          <w:shd w:val="clear" w:fill="FFFF00"/>
        </w:rPr>
        <w:t>考试管理规定和考场纪律行为的认定和处理，参照本办法执行</w:t>
      </w:r>
      <w:r>
        <w:rPr>
          <w:rFonts w:ascii="仿宋" w:hAnsi="仿宋" w:eastAsia="仿宋" w:cs="仿宋"/>
          <w:strike/>
          <w:dstrike w:val="0"/>
          <w:spacing w:val="7"/>
          <w:sz w:val="27"/>
          <w:szCs w:val="27"/>
        </w:rPr>
        <w:t>。</w:t>
      </w:r>
    </w:p>
  </w:comment>
  <w:comment w:id="6" w:author="张正鑫" w:date="2024-04-17T10:15:38Z" w:initials="">
    <w:p w14:paraId="4B7B287E">
      <w:pPr>
        <w:pStyle w:val="4"/>
        <w:rPr>
          <w:rFonts w:hint="eastAsia" w:eastAsia="宋体"/>
          <w:lang w:eastAsia="zh-CN"/>
        </w:rPr>
      </w:pPr>
      <w:r>
        <w:rPr>
          <w:rFonts w:hint="eastAsia" w:eastAsia="宋体"/>
          <w:lang w:eastAsia="zh-CN"/>
        </w:rPr>
        <w:t>原文：</w:t>
      </w:r>
      <w:r>
        <w:rPr>
          <w:rFonts w:ascii="仿宋" w:hAnsi="仿宋" w:eastAsia="仿宋" w:cs="仿宋"/>
          <w:strike/>
          <w:dstrike w:val="0"/>
          <w:spacing w:val="7"/>
          <w:sz w:val="27"/>
          <w:szCs w:val="27"/>
        </w:rPr>
        <w:t>学院</w:t>
      </w:r>
    </w:p>
  </w:comment>
  <w:comment w:id="7" w:author="张正鑫" w:date="2024-04-17T10:16:08Z" w:initials="">
    <w:p w14:paraId="1D174FC5">
      <w:pPr>
        <w:pStyle w:val="4"/>
        <w:rPr>
          <w:rFonts w:hint="eastAsia" w:eastAsia="宋体"/>
          <w:lang w:eastAsia="zh-CN"/>
        </w:rPr>
      </w:pPr>
      <w:r>
        <w:rPr>
          <w:rFonts w:hint="eastAsia" w:eastAsia="宋体"/>
          <w:lang w:eastAsia="zh-CN"/>
        </w:rPr>
        <w:t>原文：</w:t>
      </w:r>
      <w:bookmarkStart w:id="1" w:name="_GoBack"/>
      <w:r>
        <w:rPr>
          <w:rFonts w:hint="eastAsia" w:eastAsia="宋体"/>
          <w:lang w:eastAsia="zh-CN"/>
        </w:rPr>
        <w:t>学院</w:t>
      </w:r>
      <w:bookmarkEnd w:id="1"/>
    </w:p>
  </w:comment>
  <w:comment w:id="8" w:author="张正鑫" w:date="2024-04-17T10:18:59Z" w:initials="">
    <w:p w14:paraId="245D00BF">
      <w:pPr>
        <w:pStyle w:val="4"/>
        <w:rPr>
          <w:rFonts w:hint="eastAsia" w:eastAsia="仿宋"/>
          <w:lang w:eastAsia="zh-CN"/>
        </w:rPr>
      </w:pPr>
      <w:r>
        <w:rPr>
          <w:rFonts w:hint="eastAsia" w:eastAsia="宋体"/>
          <w:lang w:eastAsia="zh-CN"/>
        </w:rPr>
        <w:t>原文：</w:t>
      </w:r>
      <w:r>
        <w:rPr>
          <w:rFonts w:ascii="仿宋" w:hAnsi="仿宋" w:eastAsia="仿宋" w:cs="仿宋"/>
          <w:strike/>
          <w:dstrike w:val="0"/>
          <w:spacing w:val="3"/>
          <w:sz w:val="27"/>
          <w:szCs w:val="27"/>
        </w:rPr>
        <w:t>由他人代替考试、替他人参加考</w:t>
      </w:r>
      <w:r>
        <w:rPr>
          <w:rFonts w:ascii="仿宋" w:hAnsi="仿宋" w:eastAsia="仿宋" w:cs="仿宋"/>
          <w:strike/>
          <w:dstrike w:val="0"/>
          <w:spacing w:val="2"/>
          <w:sz w:val="27"/>
          <w:szCs w:val="27"/>
        </w:rPr>
        <w:t>试的。</w:t>
      </w:r>
      <w:r>
        <w:rPr>
          <w:rFonts w:hint="eastAsia" w:ascii="仿宋" w:hAnsi="仿宋" w:eastAsia="仿宋" w:cs="仿宋"/>
          <w:strike/>
          <w:dstrike w:val="0"/>
          <w:spacing w:val="2"/>
          <w:sz w:val="27"/>
          <w:szCs w:val="27"/>
          <w:lang w:eastAsia="zh-CN"/>
        </w:rPr>
        <w:t>，</w:t>
      </w:r>
      <w:r>
        <w:rPr>
          <w:rFonts w:hint="eastAsia" w:ascii="仿宋" w:hAnsi="仿宋" w:eastAsia="仿宋" w:cs="仿宋"/>
          <w:strike w:val="0"/>
          <w:dstrike w:val="0"/>
          <w:spacing w:val="2"/>
          <w:sz w:val="27"/>
          <w:szCs w:val="27"/>
          <w:lang w:eastAsia="zh-CN"/>
        </w:rPr>
        <w:t>根据《普通高校学生管理规定》第五十二条修改</w:t>
      </w:r>
    </w:p>
  </w:comment>
  <w:comment w:id="9" w:author="张正鑫" w:date="2024-04-17T10:23:23Z" w:initials="">
    <w:p w14:paraId="776A796F">
      <w:pPr>
        <w:pStyle w:val="4"/>
        <w:rPr>
          <w:rFonts w:ascii="仿宋" w:hAnsi="仿宋" w:eastAsia="仿宋" w:cs="仿宋"/>
          <w:strike/>
          <w:dstrike w:val="0"/>
          <w:spacing w:val="6"/>
          <w:sz w:val="27"/>
          <w:szCs w:val="27"/>
        </w:rPr>
      </w:pPr>
      <w:r>
        <w:rPr>
          <w:rFonts w:hint="eastAsia" w:ascii="仿宋" w:hAnsi="仿宋" w:eastAsia="仿宋" w:cs="仿宋"/>
          <w:strike w:val="0"/>
          <w:dstrike w:val="0"/>
          <w:spacing w:val="6"/>
          <w:sz w:val="27"/>
          <w:szCs w:val="27"/>
          <w:lang w:eastAsia="zh-CN"/>
        </w:rPr>
        <w:t>原文：</w:t>
      </w:r>
      <w:r>
        <w:rPr>
          <w:rFonts w:ascii="仿宋" w:hAnsi="仿宋" w:eastAsia="仿宋" w:cs="仿宋"/>
          <w:strike/>
          <w:dstrike w:val="0"/>
          <w:spacing w:val="6"/>
          <w:sz w:val="27"/>
          <w:szCs w:val="27"/>
        </w:rPr>
        <w:t>使用通讯设备作弊并造成恶劣影响的。</w:t>
      </w:r>
    </w:p>
    <w:p w14:paraId="37A90F16">
      <w:pPr>
        <w:pStyle w:val="4"/>
      </w:pPr>
      <w:r>
        <w:rPr>
          <w:rFonts w:hint="eastAsia" w:ascii="仿宋" w:hAnsi="仿宋" w:eastAsia="仿宋" w:cs="仿宋"/>
          <w:strike w:val="0"/>
          <w:dstrike w:val="0"/>
          <w:spacing w:val="2"/>
          <w:sz w:val="27"/>
          <w:szCs w:val="27"/>
          <w:lang w:eastAsia="zh-CN"/>
        </w:rPr>
        <w:t>根据《普通高校学生管理规定》第五十二条修改</w:t>
      </w:r>
    </w:p>
  </w:comment>
  <w:comment w:id="10" w:author="张正鑫" w:date="2024-04-17T10:24:10Z" w:initials="">
    <w:p w14:paraId="5F5741E0">
      <w:pPr>
        <w:pStyle w:val="4"/>
        <w:rPr>
          <w:rFonts w:ascii="仿宋" w:hAnsi="仿宋" w:eastAsia="仿宋" w:cs="仿宋"/>
          <w:strike/>
          <w:dstrike w:val="0"/>
          <w:spacing w:val="6"/>
          <w:sz w:val="27"/>
          <w:szCs w:val="27"/>
        </w:rPr>
      </w:pPr>
      <w:r>
        <w:rPr>
          <w:rFonts w:hint="eastAsia" w:ascii="仿宋" w:hAnsi="仿宋" w:eastAsia="仿宋" w:cs="仿宋"/>
          <w:strike w:val="0"/>
          <w:dstrike w:val="0"/>
          <w:spacing w:val="6"/>
          <w:sz w:val="27"/>
          <w:szCs w:val="27"/>
          <w:lang w:eastAsia="zh-CN"/>
        </w:rPr>
        <w:t>原文：</w:t>
      </w:r>
      <w:r>
        <w:rPr>
          <w:rFonts w:ascii="仿宋" w:hAnsi="仿宋" w:eastAsia="仿宋" w:cs="仿宋"/>
          <w:strike/>
          <w:dstrike w:val="0"/>
          <w:spacing w:val="6"/>
          <w:sz w:val="27"/>
          <w:szCs w:val="27"/>
        </w:rPr>
        <w:t>其他作弊行为严重，</w:t>
      </w:r>
    </w:p>
    <w:p w14:paraId="144E3ACC">
      <w:pPr>
        <w:pStyle w:val="4"/>
        <w:rPr>
          <w:rFonts w:ascii="仿宋" w:hAnsi="仿宋" w:eastAsia="仿宋" w:cs="仿宋"/>
          <w:strike/>
          <w:dstrike w:val="0"/>
          <w:spacing w:val="6"/>
          <w:sz w:val="27"/>
          <w:szCs w:val="27"/>
        </w:rPr>
      </w:pPr>
      <w:r>
        <w:rPr>
          <w:rFonts w:hint="eastAsia" w:ascii="仿宋" w:hAnsi="仿宋" w:eastAsia="仿宋" w:cs="仿宋"/>
          <w:strike w:val="0"/>
          <w:dstrike w:val="0"/>
          <w:spacing w:val="2"/>
          <w:sz w:val="27"/>
          <w:szCs w:val="27"/>
          <w:lang w:eastAsia="zh-CN"/>
        </w:rPr>
        <w:t>根据《普通高校学生管理规定》第五十二条修改</w:t>
      </w:r>
    </w:p>
  </w:comment>
  <w:comment w:id="11" w:author="张正鑫" w:date="2024-04-17T10:25:22Z" w:initials="">
    <w:p w14:paraId="71E76DDB">
      <w:pPr>
        <w:pStyle w:val="4"/>
        <w:rPr>
          <w:rFonts w:hint="eastAsia" w:eastAsia="宋体"/>
          <w:lang w:eastAsia="zh-CN"/>
        </w:rPr>
      </w:pPr>
      <w:r>
        <w:rPr>
          <w:rFonts w:hint="eastAsia" w:eastAsia="宋体"/>
          <w:lang w:eastAsia="zh-CN"/>
        </w:rPr>
        <w:t>原文：学院</w:t>
      </w:r>
    </w:p>
  </w:comment>
  <w:comment w:id="12" w:author="张正鑫" w:date="2024-04-17T10:25:47Z" w:initials="">
    <w:p w14:paraId="0B362AD9">
      <w:pPr>
        <w:pStyle w:val="4"/>
        <w:rPr>
          <w:rFonts w:hint="default" w:eastAsia="仿宋"/>
          <w:lang w:val="en-US" w:eastAsia="zh-CN"/>
        </w:rPr>
      </w:pPr>
      <w:r>
        <w:rPr>
          <w:rFonts w:hint="eastAsia" w:ascii="仿宋" w:hAnsi="仿宋" w:eastAsia="仿宋" w:cs="仿宋"/>
          <w:strike w:val="0"/>
          <w:dstrike w:val="0"/>
          <w:spacing w:val="19"/>
          <w:sz w:val="27"/>
          <w:szCs w:val="27"/>
          <w:lang w:eastAsia="zh-CN"/>
        </w:rPr>
        <w:t>原文：</w:t>
      </w:r>
      <w:r>
        <w:rPr>
          <w:rFonts w:ascii="仿宋" w:hAnsi="仿宋" w:eastAsia="仿宋" w:cs="仿宋"/>
          <w:strike/>
          <w:dstrike w:val="0"/>
          <w:spacing w:val="19"/>
          <w:sz w:val="27"/>
          <w:szCs w:val="27"/>
        </w:rPr>
        <w:t>系(部)</w:t>
      </w:r>
      <w:r>
        <w:rPr>
          <w:rFonts w:hint="eastAsia" w:ascii="仿宋" w:hAnsi="仿宋" w:eastAsia="仿宋" w:cs="仿宋"/>
          <w:strike/>
          <w:dstrike w:val="0"/>
          <w:spacing w:val="19"/>
          <w:sz w:val="27"/>
          <w:szCs w:val="27"/>
          <w:lang w:val="en-US" w:eastAsia="zh-CN"/>
        </w:rPr>
        <w:t xml:space="preserve"> </w:t>
      </w:r>
      <w:r>
        <w:rPr>
          <w:rFonts w:hint="eastAsia" w:ascii="仿宋" w:hAnsi="仿宋" w:eastAsia="仿宋" w:cs="仿宋"/>
          <w:strike w:val="0"/>
          <w:dstrike w:val="0"/>
          <w:spacing w:val="19"/>
          <w:sz w:val="27"/>
          <w:szCs w:val="27"/>
          <w:lang w:val="en-US" w:eastAsia="zh-CN"/>
        </w:rPr>
        <w:t xml:space="preserve"> 下同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6C704C" w15:done="0"/>
  <w15:commentEx w15:paraId="05DC0700" w15:done="0"/>
  <w15:commentEx w15:paraId="066E6B30" w15:done="0"/>
  <w15:commentEx w15:paraId="6F2E440F" w15:done="0"/>
  <w15:commentEx w15:paraId="62CA4320" w15:done="0"/>
  <w15:commentEx w15:paraId="0FC61EFB" w15:done="0"/>
  <w15:commentEx w15:paraId="4B7B287E" w15:done="0"/>
  <w15:commentEx w15:paraId="1D174FC5" w15:done="0"/>
  <w15:commentEx w15:paraId="245D00BF" w15:done="0"/>
  <w15:commentEx w15:paraId="37A90F16" w15:done="0"/>
  <w15:commentEx w15:paraId="144E3ACC" w15:done="0"/>
  <w15:commentEx w15:paraId="71E76DDB" w15:done="0"/>
  <w15:commentEx w15:paraId="0B362A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Segoe UI Symbol">
    <w:panose1 w:val="020B0502040204020203"/>
    <w:charset w:val="00"/>
    <w:family w:val="auto"/>
    <w:pitch w:val="default"/>
    <w:sig w:usb0="800001E3" w:usb1="1200FFEF" w:usb2="00040000" w:usb3="04000000" w:csb0="00000001" w:csb1="40000000"/>
  </w:font>
  <w:font w:name="方正仿宋简体">
    <w:altName w:val="Arial Unicode MS"/>
    <w:panose1 w:val="03000509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Yu Gothic Medium">
    <w:panose1 w:val="020B0500000000000000"/>
    <w:charset w:val="80"/>
    <w:family w:val="auto"/>
    <w:pitch w:val="default"/>
    <w:sig w:usb0="E00002FF" w:usb1="2AC7FDFF" w:usb2="00000016" w:usb3="00000000" w:csb0="2002009F" w:csb1="00000000"/>
  </w:font>
  <w:font w:name="MingLiU_HKSCS-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C60C">
    <w:pPr>
      <w:pStyle w:val="9"/>
      <w:pBdr>
        <w:bottom w:val="none" w:color="auto" w:sz="0" w:space="1"/>
      </w:pBdr>
      <w:jc w:val="left"/>
      <w:rPr>
        <w:rFonts w:hint="eastAsia" w:ascii="方正仿宋_GB2312" w:hAnsi="方正仿宋_GB2312" w:eastAsia="方正仿宋_GB2312" w:cs="方正仿宋_GB2312"/>
        <w:sz w:val="24"/>
        <w:szCs w:val="24"/>
        <w:lang w:val="en-US" w:eastAsia="zh-CN"/>
      </w:rPr>
    </w:pPr>
    <w:r>
      <w:rPr>
        <w:rFonts w:hint="eastAsia"/>
        <w:color w:val="auto"/>
        <w:kern w:val="28"/>
        <w:sz w:val="24"/>
        <w:szCs w:val="24"/>
        <w:lang w:val="en-US" w:eastAsia="zh-CN"/>
      </w:rPr>
      <w:t>ZY/HBYT 39-0205-2024</w:t>
    </w:r>
    <w:r>
      <w:rPr>
        <w:rFonts w:hint="eastAsia"/>
        <w:color w:val="auto"/>
        <w:kern w:val="2"/>
        <w:sz w:val="24"/>
        <w:szCs w:val="24"/>
      </w:rPr>
      <w:t xml:space="preserve">   </w:t>
    </w:r>
    <w:r>
      <w:rPr>
        <w:rFonts w:hint="eastAsia" w:eastAsia="宋体"/>
        <w:color w:val="auto"/>
        <w:kern w:val="2"/>
        <w:sz w:val="24"/>
        <w:szCs w:val="24"/>
        <w:lang w:val="en-US" w:eastAsia="zh-CN"/>
      </w:rPr>
      <w:t xml:space="preserve">                                                    </w:t>
    </w:r>
    <w:r>
      <w:rPr>
        <w:rFonts w:hint="eastAsia" w:ascii="方正仿宋_GB2312" w:hAnsi="方正仿宋_GB2312" w:eastAsia="方正仿宋_GB2312" w:cs="方正仿宋_GB2312"/>
        <w:color w:val="auto"/>
        <w:kern w:val="2"/>
        <w:sz w:val="24"/>
        <w:szCs w:val="24"/>
        <w:lang w:val="en-US" w:eastAsia="zh-CN"/>
      </w:rPr>
      <w:t xml:space="preserve">      页码：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13444">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4896">
    <w:pPr>
      <w:pStyle w:val="9"/>
      <w:pBdr>
        <w:bottom w:val="none" w:color="auto" w:sz="0" w:space="1"/>
      </w:pBdr>
      <w:jc w:val="left"/>
      <w:rPr>
        <w:rFonts w:hint="default" w:ascii="方正仿宋_GB2312" w:hAnsi="方正仿宋_GB2312" w:eastAsia="方正仿宋_GB2312" w:cs="方正仿宋_GB2312"/>
        <w:sz w:val="24"/>
        <w:szCs w:val="24"/>
        <w:u w:val="single"/>
        <w:lang w:val="en-US" w:eastAsia="zh-CN"/>
      </w:rPr>
    </w:pPr>
    <w:r>
      <w:rPr>
        <w:sz w:val="24"/>
        <w:u w:val="single"/>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3405BC">
                          <w:pPr>
                            <w:pStyle w:val="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NUMPAGES  \* MERGEFORMAT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7</w:t>
                          </w:r>
                          <w:r>
                            <w:rPr>
                              <w:rFonts w:hint="eastAsia" w:ascii="方正仿宋_GB2312" w:hAnsi="方正仿宋_GB2312" w:eastAsia="方正仿宋_GB2312" w:cs="方正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C3405BC">
                    <w:pPr>
                      <w:pStyle w:val="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NUMPAGES  \* MERGEFORMAT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7</w:t>
                    </w:r>
                    <w:r>
                      <w:rPr>
                        <w:rFonts w:hint="eastAsia" w:ascii="方正仿宋_GB2312" w:hAnsi="方正仿宋_GB2312" w:eastAsia="方正仿宋_GB2312" w:cs="方正仿宋_GB2312"/>
                      </w:rPr>
                      <w:fldChar w:fldCharType="end"/>
                    </w:r>
                  </w:p>
                </w:txbxContent>
              </v:textbox>
            </v:shape>
          </w:pict>
        </mc:Fallback>
      </mc:AlternateContent>
    </w:r>
    <w:r>
      <w:rPr>
        <w:rFonts w:hint="eastAsia"/>
        <w:color w:val="auto"/>
        <w:kern w:val="28"/>
        <w:sz w:val="24"/>
        <w:szCs w:val="24"/>
        <w:u w:val="single"/>
        <w:lang w:val="en-US" w:eastAsia="zh-CN"/>
      </w:rPr>
      <w:t>ZY/HBYT 39-0205-2024</w:t>
    </w:r>
    <w:r>
      <w:rPr>
        <w:rFonts w:hint="eastAsia"/>
        <w:color w:val="auto"/>
        <w:kern w:val="2"/>
        <w:sz w:val="24"/>
        <w:szCs w:val="24"/>
        <w:u w:val="single"/>
      </w:rPr>
      <w:t xml:space="preserve">   </w:t>
    </w:r>
    <w:r>
      <w:rPr>
        <w:rFonts w:hint="eastAsia" w:eastAsia="宋体"/>
        <w:color w:val="auto"/>
        <w:kern w:val="2"/>
        <w:sz w:val="24"/>
        <w:szCs w:val="24"/>
        <w:u w:val="single"/>
        <w:lang w:val="en-US" w:eastAsia="zh-CN"/>
      </w:rPr>
      <w:t xml:space="preserve">                                                       </w:t>
    </w:r>
    <w:r>
      <w:rPr>
        <w:rFonts w:hint="eastAsia" w:ascii="方正仿宋_GB2312" w:hAnsi="方正仿宋_GB2312" w:eastAsia="方正仿宋_GB2312" w:cs="方正仿宋_GB2312"/>
        <w:color w:val="auto"/>
        <w:kern w:val="2"/>
        <w:sz w:val="24"/>
        <w:szCs w:val="24"/>
        <w:u w:val="single"/>
        <w:lang w:val="en-US" w:eastAsia="zh-CN"/>
      </w:rPr>
      <w:t xml:space="preserve">      页码：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正鑫">
    <w15:presenceInfo w15:providerId="WPS Office" w15:userId="215251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isplayBackgroundShape w:val="1"/>
  <w:embedSystemFonts/>
  <w:bordersDoNotSurroundHeader w:val="0"/>
  <w:bordersDoNotSurroundFooter w:val="0"/>
  <w:revisionView w:markup="0"/>
  <w:documentProtection w:enforcement="0"/>
  <w:defaultTabStop w:val="420"/>
  <w:drawingGridHorizontalSpacing w:val="106"/>
  <w:drawingGridVerticalSpacing w:val="159"/>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MyOTM5MWY3YjE5OGY5NDI0ZjFhODQxMjAxMWVjYzkifQ=="/>
    <w:docVar w:name="KSO_WPS_MARK_KEY" w:val="b1329b43-01a5-411f-aeff-984bc42a77ca"/>
  </w:docVars>
  <w:rsids>
    <w:rsidRoot w:val="00EC4A1B"/>
    <w:rsid w:val="00080DB4"/>
    <w:rsid w:val="000A2F5F"/>
    <w:rsid w:val="000B0DDE"/>
    <w:rsid w:val="000B5833"/>
    <w:rsid w:val="002C39B1"/>
    <w:rsid w:val="003D22A9"/>
    <w:rsid w:val="004471A6"/>
    <w:rsid w:val="004B7DEF"/>
    <w:rsid w:val="006A2003"/>
    <w:rsid w:val="006F640C"/>
    <w:rsid w:val="00703C65"/>
    <w:rsid w:val="0074709A"/>
    <w:rsid w:val="007734F7"/>
    <w:rsid w:val="00794A04"/>
    <w:rsid w:val="007A7059"/>
    <w:rsid w:val="008104A5"/>
    <w:rsid w:val="00902ACE"/>
    <w:rsid w:val="009D2FED"/>
    <w:rsid w:val="00A06ADB"/>
    <w:rsid w:val="00A66852"/>
    <w:rsid w:val="00A84F94"/>
    <w:rsid w:val="00AA6DE7"/>
    <w:rsid w:val="00AE2DE0"/>
    <w:rsid w:val="00B365FE"/>
    <w:rsid w:val="00B4497F"/>
    <w:rsid w:val="00B93F2F"/>
    <w:rsid w:val="00BB3613"/>
    <w:rsid w:val="00BD18D5"/>
    <w:rsid w:val="00C84172"/>
    <w:rsid w:val="00CA126B"/>
    <w:rsid w:val="00E239A2"/>
    <w:rsid w:val="00EC4A1B"/>
    <w:rsid w:val="00F53A9A"/>
    <w:rsid w:val="00F56B69"/>
    <w:rsid w:val="013B7FED"/>
    <w:rsid w:val="01521C8D"/>
    <w:rsid w:val="0194770A"/>
    <w:rsid w:val="021E019D"/>
    <w:rsid w:val="025A16FD"/>
    <w:rsid w:val="028E78C9"/>
    <w:rsid w:val="02DA63DE"/>
    <w:rsid w:val="033755DF"/>
    <w:rsid w:val="03547F3F"/>
    <w:rsid w:val="03707B19"/>
    <w:rsid w:val="03D265BB"/>
    <w:rsid w:val="044700BE"/>
    <w:rsid w:val="045C354F"/>
    <w:rsid w:val="048906EB"/>
    <w:rsid w:val="048D36D8"/>
    <w:rsid w:val="04921BD5"/>
    <w:rsid w:val="04926F71"/>
    <w:rsid w:val="04A66578"/>
    <w:rsid w:val="04A9250C"/>
    <w:rsid w:val="051C683A"/>
    <w:rsid w:val="054E467A"/>
    <w:rsid w:val="056B57EE"/>
    <w:rsid w:val="058D14E6"/>
    <w:rsid w:val="05972365"/>
    <w:rsid w:val="059C5421"/>
    <w:rsid w:val="05CB4C7F"/>
    <w:rsid w:val="05E935A9"/>
    <w:rsid w:val="06190FCC"/>
    <w:rsid w:val="06253E14"/>
    <w:rsid w:val="067B12AD"/>
    <w:rsid w:val="06BA4A63"/>
    <w:rsid w:val="06D06974"/>
    <w:rsid w:val="06F85D90"/>
    <w:rsid w:val="071171B7"/>
    <w:rsid w:val="07921E93"/>
    <w:rsid w:val="0797489E"/>
    <w:rsid w:val="079D6821"/>
    <w:rsid w:val="07B13BB2"/>
    <w:rsid w:val="07BB67DE"/>
    <w:rsid w:val="080C703A"/>
    <w:rsid w:val="08132498"/>
    <w:rsid w:val="087A00C7"/>
    <w:rsid w:val="088A4403"/>
    <w:rsid w:val="089A4646"/>
    <w:rsid w:val="08AD39CC"/>
    <w:rsid w:val="09265ED9"/>
    <w:rsid w:val="093D3223"/>
    <w:rsid w:val="09714FD2"/>
    <w:rsid w:val="098A46BA"/>
    <w:rsid w:val="09BE4364"/>
    <w:rsid w:val="09C573F9"/>
    <w:rsid w:val="09E354E5"/>
    <w:rsid w:val="09FB7366"/>
    <w:rsid w:val="0A4C3162"/>
    <w:rsid w:val="0A626F6C"/>
    <w:rsid w:val="0A86577B"/>
    <w:rsid w:val="0AC27E84"/>
    <w:rsid w:val="0B36617C"/>
    <w:rsid w:val="0B470539"/>
    <w:rsid w:val="0B604FE2"/>
    <w:rsid w:val="0B807E14"/>
    <w:rsid w:val="0B892750"/>
    <w:rsid w:val="0B8B368D"/>
    <w:rsid w:val="0B9E7C4E"/>
    <w:rsid w:val="0C0D3DBC"/>
    <w:rsid w:val="0C4F180F"/>
    <w:rsid w:val="0C684A5B"/>
    <w:rsid w:val="0C7927C4"/>
    <w:rsid w:val="0C7D70DC"/>
    <w:rsid w:val="0C922E8C"/>
    <w:rsid w:val="0CF82B54"/>
    <w:rsid w:val="0D5217EA"/>
    <w:rsid w:val="0DC521AA"/>
    <w:rsid w:val="0DEA5D85"/>
    <w:rsid w:val="0E044BB9"/>
    <w:rsid w:val="0E107158"/>
    <w:rsid w:val="0E1446AE"/>
    <w:rsid w:val="0E216D28"/>
    <w:rsid w:val="0E566633"/>
    <w:rsid w:val="0EB9785E"/>
    <w:rsid w:val="0EC75A69"/>
    <w:rsid w:val="0EDA2851"/>
    <w:rsid w:val="0F817848"/>
    <w:rsid w:val="0FC87CEA"/>
    <w:rsid w:val="0FE73EE9"/>
    <w:rsid w:val="0FFB1356"/>
    <w:rsid w:val="10787F94"/>
    <w:rsid w:val="107B2FAF"/>
    <w:rsid w:val="10BC578F"/>
    <w:rsid w:val="10CB7366"/>
    <w:rsid w:val="112478D7"/>
    <w:rsid w:val="11282152"/>
    <w:rsid w:val="1148696D"/>
    <w:rsid w:val="115F6453"/>
    <w:rsid w:val="117322E5"/>
    <w:rsid w:val="11733C86"/>
    <w:rsid w:val="11936674"/>
    <w:rsid w:val="119C142F"/>
    <w:rsid w:val="11C75D80"/>
    <w:rsid w:val="11DA3D05"/>
    <w:rsid w:val="1218372B"/>
    <w:rsid w:val="125F404E"/>
    <w:rsid w:val="12851EC3"/>
    <w:rsid w:val="12EF74C1"/>
    <w:rsid w:val="130A061A"/>
    <w:rsid w:val="139D5DA3"/>
    <w:rsid w:val="13D1189A"/>
    <w:rsid w:val="13D77479"/>
    <w:rsid w:val="13E23345"/>
    <w:rsid w:val="13E946D3"/>
    <w:rsid w:val="141B0BDF"/>
    <w:rsid w:val="14423DE3"/>
    <w:rsid w:val="144F679D"/>
    <w:rsid w:val="145F603E"/>
    <w:rsid w:val="14683800"/>
    <w:rsid w:val="15082937"/>
    <w:rsid w:val="15093B47"/>
    <w:rsid w:val="151F2995"/>
    <w:rsid w:val="153B4ABB"/>
    <w:rsid w:val="158B165F"/>
    <w:rsid w:val="158C165B"/>
    <w:rsid w:val="160B7F78"/>
    <w:rsid w:val="162F254F"/>
    <w:rsid w:val="16601E6D"/>
    <w:rsid w:val="16BD20F3"/>
    <w:rsid w:val="16C55B09"/>
    <w:rsid w:val="172C7804"/>
    <w:rsid w:val="172E39E8"/>
    <w:rsid w:val="173A2793"/>
    <w:rsid w:val="173B3498"/>
    <w:rsid w:val="174114E0"/>
    <w:rsid w:val="174B3DD6"/>
    <w:rsid w:val="17611195"/>
    <w:rsid w:val="1773037A"/>
    <w:rsid w:val="17777FAB"/>
    <w:rsid w:val="1783099B"/>
    <w:rsid w:val="17871CFD"/>
    <w:rsid w:val="17A76437"/>
    <w:rsid w:val="17E70F2A"/>
    <w:rsid w:val="180F5AC4"/>
    <w:rsid w:val="1856573C"/>
    <w:rsid w:val="18B641BA"/>
    <w:rsid w:val="1A2753D8"/>
    <w:rsid w:val="1A400DC5"/>
    <w:rsid w:val="1A6076B8"/>
    <w:rsid w:val="1A750A6F"/>
    <w:rsid w:val="1A9F0A7E"/>
    <w:rsid w:val="1ABE6773"/>
    <w:rsid w:val="1B1A295C"/>
    <w:rsid w:val="1B50328A"/>
    <w:rsid w:val="1B6452F4"/>
    <w:rsid w:val="1B845309"/>
    <w:rsid w:val="1BBC26CD"/>
    <w:rsid w:val="1BF200F1"/>
    <w:rsid w:val="1BFC2C63"/>
    <w:rsid w:val="1C0B7DE3"/>
    <w:rsid w:val="1C162926"/>
    <w:rsid w:val="1C3A498F"/>
    <w:rsid w:val="1CBF6E39"/>
    <w:rsid w:val="1CC17F9B"/>
    <w:rsid w:val="1CE30F5A"/>
    <w:rsid w:val="1D015004"/>
    <w:rsid w:val="1D4F1A4B"/>
    <w:rsid w:val="1D943902"/>
    <w:rsid w:val="1E083C9D"/>
    <w:rsid w:val="1E471A90"/>
    <w:rsid w:val="1EAF2075"/>
    <w:rsid w:val="1EBA2EF4"/>
    <w:rsid w:val="1F136AA8"/>
    <w:rsid w:val="1F152820"/>
    <w:rsid w:val="1F4E3CA7"/>
    <w:rsid w:val="1F8A4FBC"/>
    <w:rsid w:val="1FCB1131"/>
    <w:rsid w:val="1FCF66C4"/>
    <w:rsid w:val="1FD75D28"/>
    <w:rsid w:val="20432F66"/>
    <w:rsid w:val="20503FE2"/>
    <w:rsid w:val="20803CC9"/>
    <w:rsid w:val="21117B79"/>
    <w:rsid w:val="214473ED"/>
    <w:rsid w:val="21937A2C"/>
    <w:rsid w:val="21C265F4"/>
    <w:rsid w:val="21CF4F08"/>
    <w:rsid w:val="21EA1D42"/>
    <w:rsid w:val="21F16814"/>
    <w:rsid w:val="220426D8"/>
    <w:rsid w:val="224D0523"/>
    <w:rsid w:val="227710FC"/>
    <w:rsid w:val="228F29D5"/>
    <w:rsid w:val="22C2681B"/>
    <w:rsid w:val="22D447A0"/>
    <w:rsid w:val="22FA5FD4"/>
    <w:rsid w:val="23191605"/>
    <w:rsid w:val="23304EF1"/>
    <w:rsid w:val="238041A2"/>
    <w:rsid w:val="23983A20"/>
    <w:rsid w:val="23A221A9"/>
    <w:rsid w:val="23B97A91"/>
    <w:rsid w:val="23BC64AB"/>
    <w:rsid w:val="246A7F2B"/>
    <w:rsid w:val="24A3300E"/>
    <w:rsid w:val="24AF30A9"/>
    <w:rsid w:val="24F827D2"/>
    <w:rsid w:val="24FA5738"/>
    <w:rsid w:val="2572277A"/>
    <w:rsid w:val="259A3A7F"/>
    <w:rsid w:val="25D9546E"/>
    <w:rsid w:val="25E72643"/>
    <w:rsid w:val="25EA00CD"/>
    <w:rsid w:val="2631159B"/>
    <w:rsid w:val="26593556"/>
    <w:rsid w:val="268C2457"/>
    <w:rsid w:val="26A47B0D"/>
    <w:rsid w:val="26B11081"/>
    <w:rsid w:val="26E00DFE"/>
    <w:rsid w:val="26F046E6"/>
    <w:rsid w:val="26F23447"/>
    <w:rsid w:val="273673A2"/>
    <w:rsid w:val="275669BD"/>
    <w:rsid w:val="275F0ADD"/>
    <w:rsid w:val="27B1193F"/>
    <w:rsid w:val="27BC604B"/>
    <w:rsid w:val="27F24ABB"/>
    <w:rsid w:val="282E48AA"/>
    <w:rsid w:val="286B525F"/>
    <w:rsid w:val="287440D8"/>
    <w:rsid w:val="28893937"/>
    <w:rsid w:val="289A7749"/>
    <w:rsid w:val="28C11323"/>
    <w:rsid w:val="28D502DF"/>
    <w:rsid w:val="28E374EB"/>
    <w:rsid w:val="28E46B13"/>
    <w:rsid w:val="290E4892"/>
    <w:rsid w:val="29332221"/>
    <w:rsid w:val="294E41DD"/>
    <w:rsid w:val="294F355C"/>
    <w:rsid w:val="29FF5400"/>
    <w:rsid w:val="2A0F7402"/>
    <w:rsid w:val="2A763351"/>
    <w:rsid w:val="2A862824"/>
    <w:rsid w:val="2A9547AF"/>
    <w:rsid w:val="2ABE364B"/>
    <w:rsid w:val="2AC62C21"/>
    <w:rsid w:val="2ADC66A8"/>
    <w:rsid w:val="2AFE685E"/>
    <w:rsid w:val="2B9038C8"/>
    <w:rsid w:val="2BE5357A"/>
    <w:rsid w:val="2C0734F1"/>
    <w:rsid w:val="2C1940BE"/>
    <w:rsid w:val="2C361804"/>
    <w:rsid w:val="2C6170A5"/>
    <w:rsid w:val="2C6A7172"/>
    <w:rsid w:val="2CCB451E"/>
    <w:rsid w:val="2CE4377F"/>
    <w:rsid w:val="2D2325AC"/>
    <w:rsid w:val="2D8017AD"/>
    <w:rsid w:val="2D986AF6"/>
    <w:rsid w:val="2E050E50"/>
    <w:rsid w:val="2E195575"/>
    <w:rsid w:val="2E4D6062"/>
    <w:rsid w:val="2E693FEF"/>
    <w:rsid w:val="2EBD258D"/>
    <w:rsid w:val="2F842B0B"/>
    <w:rsid w:val="2FC2013D"/>
    <w:rsid w:val="2FC516F9"/>
    <w:rsid w:val="308275EA"/>
    <w:rsid w:val="30AC3B38"/>
    <w:rsid w:val="30B20B79"/>
    <w:rsid w:val="30BA37A8"/>
    <w:rsid w:val="30CE13D6"/>
    <w:rsid w:val="30E315FF"/>
    <w:rsid w:val="30F229C1"/>
    <w:rsid w:val="312400E5"/>
    <w:rsid w:val="312453D5"/>
    <w:rsid w:val="31266F50"/>
    <w:rsid w:val="31280191"/>
    <w:rsid w:val="312A215B"/>
    <w:rsid w:val="31530A22"/>
    <w:rsid w:val="317653A0"/>
    <w:rsid w:val="31905D36"/>
    <w:rsid w:val="319B36B8"/>
    <w:rsid w:val="31A33CBC"/>
    <w:rsid w:val="31AE453A"/>
    <w:rsid w:val="31B269F5"/>
    <w:rsid w:val="31DB5204"/>
    <w:rsid w:val="31E233BF"/>
    <w:rsid w:val="322A5525"/>
    <w:rsid w:val="323A091B"/>
    <w:rsid w:val="3252595C"/>
    <w:rsid w:val="32955444"/>
    <w:rsid w:val="32A0644D"/>
    <w:rsid w:val="32BD0DAD"/>
    <w:rsid w:val="32D22864"/>
    <w:rsid w:val="32DA1B9A"/>
    <w:rsid w:val="32F114C4"/>
    <w:rsid w:val="32F816F2"/>
    <w:rsid w:val="330A787A"/>
    <w:rsid w:val="330E1609"/>
    <w:rsid w:val="332E5807"/>
    <w:rsid w:val="33337DE1"/>
    <w:rsid w:val="3343799F"/>
    <w:rsid w:val="334873B2"/>
    <w:rsid w:val="33596D28"/>
    <w:rsid w:val="33884A8E"/>
    <w:rsid w:val="33DE5D97"/>
    <w:rsid w:val="33F16F60"/>
    <w:rsid w:val="342C7F98"/>
    <w:rsid w:val="34A73C1B"/>
    <w:rsid w:val="34BF0701"/>
    <w:rsid w:val="34D92ABF"/>
    <w:rsid w:val="351433FA"/>
    <w:rsid w:val="354E492D"/>
    <w:rsid w:val="35A16764"/>
    <w:rsid w:val="360B24C9"/>
    <w:rsid w:val="361E0DDA"/>
    <w:rsid w:val="36405F1E"/>
    <w:rsid w:val="36511F38"/>
    <w:rsid w:val="373158C6"/>
    <w:rsid w:val="37585548"/>
    <w:rsid w:val="378F66F4"/>
    <w:rsid w:val="37AD74AC"/>
    <w:rsid w:val="37C023A0"/>
    <w:rsid w:val="37D01583"/>
    <w:rsid w:val="37F61AE2"/>
    <w:rsid w:val="38105B84"/>
    <w:rsid w:val="383C3143"/>
    <w:rsid w:val="387C6CD3"/>
    <w:rsid w:val="388A1B86"/>
    <w:rsid w:val="389B517F"/>
    <w:rsid w:val="38B7148D"/>
    <w:rsid w:val="38CC5B33"/>
    <w:rsid w:val="38D16429"/>
    <w:rsid w:val="38D806EF"/>
    <w:rsid w:val="391A1979"/>
    <w:rsid w:val="3921693D"/>
    <w:rsid w:val="395739AE"/>
    <w:rsid w:val="39777F08"/>
    <w:rsid w:val="399565E0"/>
    <w:rsid w:val="399C6C8E"/>
    <w:rsid w:val="39BF540B"/>
    <w:rsid w:val="39CD3FCC"/>
    <w:rsid w:val="39DF5AAD"/>
    <w:rsid w:val="3A2C18BD"/>
    <w:rsid w:val="3A5E1DCC"/>
    <w:rsid w:val="3A9B586C"/>
    <w:rsid w:val="3AC234D7"/>
    <w:rsid w:val="3ACE376F"/>
    <w:rsid w:val="3B053FA5"/>
    <w:rsid w:val="3B516536"/>
    <w:rsid w:val="3B6756A6"/>
    <w:rsid w:val="3BA55656"/>
    <w:rsid w:val="3BB738FF"/>
    <w:rsid w:val="3C093340"/>
    <w:rsid w:val="3C3976F6"/>
    <w:rsid w:val="3C5C1310"/>
    <w:rsid w:val="3C833CE0"/>
    <w:rsid w:val="3CAA4150"/>
    <w:rsid w:val="3D0E0B83"/>
    <w:rsid w:val="3D1C18F6"/>
    <w:rsid w:val="3D1C4922"/>
    <w:rsid w:val="3D265DEB"/>
    <w:rsid w:val="3D332398"/>
    <w:rsid w:val="3D854CA6"/>
    <w:rsid w:val="3E007984"/>
    <w:rsid w:val="3E0A7640"/>
    <w:rsid w:val="3E182D38"/>
    <w:rsid w:val="3E1A70B4"/>
    <w:rsid w:val="3E24158D"/>
    <w:rsid w:val="3E4405D4"/>
    <w:rsid w:val="3E9926CE"/>
    <w:rsid w:val="3EA51942"/>
    <w:rsid w:val="3EF6062A"/>
    <w:rsid w:val="3F786788"/>
    <w:rsid w:val="3FA044BA"/>
    <w:rsid w:val="3FE41A02"/>
    <w:rsid w:val="400E7546"/>
    <w:rsid w:val="405837D4"/>
    <w:rsid w:val="40651C2D"/>
    <w:rsid w:val="40870DE7"/>
    <w:rsid w:val="408A6E66"/>
    <w:rsid w:val="40CC3C01"/>
    <w:rsid w:val="40F06D64"/>
    <w:rsid w:val="411C3B06"/>
    <w:rsid w:val="41450811"/>
    <w:rsid w:val="41DF2AEE"/>
    <w:rsid w:val="420460B1"/>
    <w:rsid w:val="421021BD"/>
    <w:rsid w:val="42213106"/>
    <w:rsid w:val="422E75D1"/>
    <w:rsid w:val="423229B8"/>
    <w:rsid w:val="42586BFE"/>
    <w:rsid w:val="427A16FD"/>
    <w:rsid w:val="429278C6"/>
    <w:rsid w:val="429C6AEF"/>
    <w:rsid w:val="42ED4D97"/>
    <w:rsid w:val="433E305F"/>
    <w:rsid w:val="438E518B"/>
    <w:rsid w:val="43CA50D8"/>
    <w:rsid w:val="43EA7528"/>
    <w:rsid w:val="43F32881"/>
    <w:rsid w:val="43F330B0"/>
    <w:rsid w:val="444A2818"/>
    <w:rsid w:val="445C6FAC"/>
    <w:rsid w:val="44743A5C"/>
    <w:rsid w:val="4493196E"/>
    <w:rsid w:val="44B17CDD"/>
    <w:rsid w:val="44DD2D38"/>
    <w:rsid w:val="44EC2CB2"/>
    <w:rsid w:val="44FA45BE"/>
    <w:rsid w:val="45247E22"/>
    <w:rsid w:val="45AA1B8E"/>
    <w:rsid w:val="46146ADE"/>
    <w:rsid w:val="4662784A"/>
    <w:rsid w:val="46717A8D"/>
    <w:rsid w:val="46747D04"/>
    <w:rsid w:val="468F5DD0"/>
    <w:rsid w:val="469C7F00"/>
    <w:rsid w:val="46D7175B"/>
    <w:rsid w:val="46DA7D28"/>
    <w:rsid w:val="47625049"/>
    <w:rsid w:val="47D97FDF"/>
    <w:rsid w:val="47E466C8"/>
    <w:rsid w:val="48507F3B"/>
    <w:rsid w:val="487F2935"/>
    <w:rsid w:val="48A752D6"/>
    <w:rsid w:val="48ED55B6"/>
    <w:rsid w:val="49360124"/>
    <w:rsid w:val="493700D0"/>
    <w:rsid w:val="493D7979"/>
    <w:rsid w:val="4941103F"/>
    <w:rsid w:val="49477D06"/>
    <w:rsid w:val="49753D38"/>
    <w:rsid w:val="49900B72"/>
    <w:rsid w:val="49B26D3A"/>
    <w:rsid w:val="49DE750C"/>
    <w:rsid w:val="49E23927"/>
    <w:rsid w:val="49EC3FFA"/>
    <w:rsid w:val="49FB7DDB"/>
    <w:rsid w:val="4A1452FF"/>
    <w:rsid w:val="4A1470AD"/>
    <w:rsid w:val="4A595408"/>
    <w:rsid w:val="4A82495E"/>
    <w:rsid w:val="4AA069DA"/>
    <w:rsid w:val="4AE515FF"/>
    <w:rsid w:val="4B312997"/>
    <w:rsid w:val="4B674CD4"/>
    <w:rsid w:val="4B83388B"/>
    <w:rsid w:val="4B892A68"/>
    <w:rsid w:val="4BA24842"/>
    <w:rsid w:val="4BA9486B"/>
    <w:rsid w:val="4BB328F5"/>
    <w:rsid w:val="4BBA1B99"/>
    <w:rsid w:val="4BCB7C3F"/>
    <w:rsid w:val="4C3C28EB"/>
    <w:rsid w:val="4C4D6F48"/>
    <w:rsid w:val="4C4F11D3"/>
    <w:rsid w:val="4C7E18CA"/>
    <w:rsid w:val="4C8C5C66"/>
    <w:rsid w:val="4C9A25B0"/>
    <w:rsid w:val="4D622825"/>
    <w:rsid w:val="4D9447A4"/>
    <w:rsid w:val="4DB52955"/>
    <w:rsid w:val="4DC55756"/>
    <w:rsid w:val="4DF67155"/>
    <w:rsid w:val="4DF91468"/>
    <w:rsid w:val="4E0860EA"/>
    <w:rsid w:val="4E0D7D7A"/>
    <w:rsid w:val="4E137DBE"/>
    <w:rsid w:val="4E52289A"/>
    <w:rsid w:val="4E816B8E"/>
    <w:rsid w:val="4E9E163B"/>
    <w:rsid w:val="4EC70B92"/>
    <w:rsid w:val="4ED25031"/>
    <w:rsid w:val="4EF4548C"/>
    <w:rsid w:val="4F1638C7"/>
    <w:rsid w:val="4F1A33B7"/>
    <w:rsid w:val="4F2E58FF"/>
    <w:rsid w:val="4F443F90"/>
    <w:rsid w:val="4F5F0DCA"/>
    <w:rsid w:val="4F7B22D5"/>
    <w:rsid w:val="4F86354C"/>
    <w:rsid w:val="4FA26D25"/>
    <w:rsid w:val="4FF361FE"/>
    <w:rsid w:val="503A5393"/>
    <w:rsid w:val="50680152"/>
    <w:rsid w:val="507018C7"/>
    <w:rsid w:val="508F6894"/>
    <w:rsid w:val="50B03F31"/>
    <w:rsid w:val="50BF1E35"/>
    <w:rsid w:val="50DB410A"/>
    <w:rsid w:val="518C60C3"/>
    <w:rsid w:val="51981FF3"/>
    <w:rsid w:val="525F5585"/>
    <w:rsid w:val="527B72D6"/>
    <w:rsid w:val="52F01B80"/>
    <w:rsid w:val="52F21F55"/>
    <w:rsid w:val="53126652"/>
    <w:rsid w:val="53411718"/>
    <w:rsid w:val="53660DB0"/>
    <w:rsid w:val="5385101B"/>
    <w:rsid w:val="53955B21"/>
    <w:rsid w:val="53C102A5"/>
    <w:rsid w:val="53E73A84"/>
    <w:rsid w:val="53FE2C5D"/>
    <w:rsid w:val="540F1A18"/>
    <w:rsid w:val="544F3B03"/>
    <w:rsid w:val="54505185"/>
    <w:rsid w:val="545D3F9B"/>
    <w:rsid w:val="54905ECA"/>
    <w:rsid w:val="551F4C2A"/>
    <w:rsid w:val="554C08C3"/>
    <w:rsid w:val="55F36710"/>
    <w:rsid w:val="5629246F"/>
    <w:rsid w:val="56737851"/>
    <w:rsid w:val="569D55FC"/>
    <w:rsid w:val="56D27166"/>
    <w:rsid w:val="57272717"/>
    <w:rsid w:val="573A3ECB"/>
    <w:rsid w:val="577575E6"/>
    <w:rsid w:val="57810CCB"/>
    <w:rsid w:val="57D462E7"/>
    <w:rsid w:val="57EF425D"/>
    <w:rsid w:val="58951D01"/>
    <w:rsid w:val="58977827"/>
    <w:rsid w:val="594F1EAF"/>
    <w:rsid w:val="597B0EF6"/>
    <w:rsid w:val="59874C68"/>
    <w:rsid w:val="5987789B"/>
    <w:rsid w:val="59A246D5"/>
    <w:rsid w:val="59A5466D"/>
    <w:rsid w:val="59C15707"/>
    <w:rsid w:val="59F36CDF"/>
    <w:rsid w:val="5A8E1690"/>
    <w:rsid w:val="5B3E062E"/>
    <w:rsid w:val="5B413A9D"/>
    <w:rsid w:val="5B4E74EA"/>
    <w:rsid w:val="5B4F263B"/>
    <w:rsid w:val="5BB26726"/>
    <w:rsid w:val="5BCF40E4"/>
    <w:rsid w:val="5C0276AD"/>
    <w:rsid w:val="5C223977"/>
    <w:rsid w:val="5C3172A2"/>
    <w:rsid w:val="5CAE51D0"/>
    <w:rsid w:val="5CB118A4"/>
    <w:rsid w:val="5D341163"/>
    <w:rsid w:val="5D54174E"/>
    <w:rsid w:val="5D852344"/>
    <w:rsid w:val="5D9B20A7"/>
    <w:rsid w:val="5DB1138B"/>
    <w:rsid w:val="5E056FE1"/>
    <w:rsid w:val="5E2A2EEB"/>
    <w:rsid w:val="5E4F64AE"/>
    <w:rsid w:val="5F0A15A2"/>
    <w:rsid w:val="5F2D226A"/>
    <w:rsid w:val="5FDB6035"/>
    <w:rsid w:val="60186131"/>
    <w:rsid w:val="60397415"/>
    <w:rsid w:val="6071095D"/>
    <w:rsid w:val="6092775D"/>
    <w:rsid w:val="609D5BF6"/>
    <w:rsid w:val="60BF7201"/>
    <w:rsid w:val="60CE4A2C"/>
    <w:rsid w:val="60E47381"/>
    <w:rsid w:val="60F17CF0"/>
    <w:rsid w:val="613749ED"/>
    <w:rsid w:val="614B7400"/>
    <w:rsid w:val="61FD726F"/>
    <w:rsid w:val="62257C51"/>
    <w:rsid w:val="624520A2"/>
    <w:rsid w:val="626648C2"/>
    <w:rsid w:val="6277164E"/>
    <w:rsid w:val="628801E0"/>
    <w:rsid w:val="62A74555"/>
    <w:rsid w:val="62E07466"/>
    <w:rsid w:val="63134227"/>
    <w:rsid w:val="632C14B3"/>
    <w:rsid w:val="63585E05"/>
    <w:rsid w:val="63B35731"/>
    <w:rsid w:val="63CD7C2C"/>
    <w:rsid w:val="63EB56EC"/>
    <w:rsid w:val="640D6BEF"/>
    <w:rsid w:val="640F0BB9"/>
    <w:rsid w:val="6410048D"/>
    <w:rsid w:val="64666467"/>
    <w:rsid w:val="64717CE3"/>
    <w:rsid w:val="64C23E7D"/>
    <w:rsid w:val="64EB0671"/>
    <w:rsid w:val="65044496"/>
    <w:rsid w:val="65151342"/>
    <w:rsid w:val="65515201"/>
    <w:rsid w:val="656524F3"/>
    <w:rsid w:val="65CD2ADA"/>
    <w:rsid w:val="662333C8"/>
    <w:rsid w:val="665C5C0C"/>
    <w:rsid w:val="66E55C01"/>
    <w:rsid w:val="670F7122"/>
    <w:rsid w:val="67423054"/>
    <w:rsid w:val="67A21D44"/>
    <w:rsid w:val="67CC4DBC"/>
    <w:rsid w:val="67D463C5"/>
    <w:rsid w:val="68226481"/>
    <w:rsid w:val="68343556"/>
    <w:rsid w:val="68B41732"/>
    <w:rsid w:val="68D75A50"/>
    <w:rsid w:val="68DC6556"/>
    <w:rsid w:val="69081E65"/>
    <w:rsid w:val="691602F4"/>
    <w:rsid w:val="69201173"/>
    <w:rsid w:val="69821E2D"/>
    <w:rsid w:val="69AC6C0B"/>
    <w:rsid w:val="69CB17E3"/>
    <w:rsid w:val="69EC374B"/>
    <w:rsid w:val="6A0F5084"/>
    <w:rsid w:val="6A7259FE"/>
    <w:rsid w:val="6AC033B3"/>
    <w:rsid w:val="6B39651C"/>
    <w:rsid w:val="6BD5099E"/>
    <w:rsid w:val="6BDA5F51"/>
    <w:rsid w:val="6C0019EF"/>
    <w:rsid w:val="6C0D4617"/>
    <w:rsid w:val="6C1763DF"/>
    <w:rsid w:val="6C86308E"/>
    <w:rsid w:val="6CDF2796"/>
    <w:rsid w:val="6CE10C19"/>
    <w:rsid w:val="6CFC101D"/>
    <w:rsid w:val="6D2937F0"/>
    <w:rsid w:val="6D3677CA"/>
    <w:rsid w:val="6D3C22F3"/>
    <w:rsid w:val="6D6578D2"/>
    <w:rsid w:val="6D6D7044"/>
    <w:rsid w:val="6DCC3677"/>
    <w:rsid w:val="6DF2413B"/>
    <w:rsid w:val="6E0B694A"/>
    <w:rsid w:val="6E457FF0"/>
    <w:rsid w:val="6E4E22DE"/>
    <w:rsid w:val="6E5378F4"/>
    <w:rsid w:val="6E8757F0"/>
    <w:rsid w:val="6EA12D56"/>
    <w:rsid w:val="6EBD0556"/>
    <w:rsid w:val="6EC627BC"/>
    <w:rsid w:val="6F0C5B72"/>
    <w:rsid w:val="6F264FAE"/>
    <w:rsid w:val="6F321C00"/>
    <w:rsid w:val="6F475246"/>
    <w:rsid w:val="6F6568BA"/>
    <w:rsid w:val="6F775864"/>
    <w:rsid w:val="6F857F81"/>
    <w:rsid w:val="6FA10B33"/>
    <w:rsid w:val="6FAF4FFE"/>
    <w:rsid w:val="6FF9096F"/>
    <w:rsid w:val="6FFF41CA"/>
    <w:rsid w:val="70392D3E"/>
    <w:rsid w:val="703A36BF"/>
    <w:rsid w:val="7040034C"/>
    <w:rsid w:val="704D1714"/>
    <w:rsid w:val="70741DA4"/>
    <w:rsid w:val="70C5440D"/>
    <w:rsid w:val="70E46C7A"/>
    <w:rsid w:val="70ED4030"/>
    <w:rsid w:val="712F74A2"/>
    <w:rsid w:val="713024AB"/>
    <w:rsid w:val="715F193C"/>
    <w:rsid w:val="71872097"/>
    <w:rsid w:val="718F7CB2"/>
    <w:rsid w:val="71E32AD1"/>
    <w:rsid w:val="71E371E1"/>
    <w:rsid w:val="71F72C8D"/>
    <w:rsid w:val="71FD64F5"/>
    <w:rsid w:val="72912CD9"/>
    <w:rsid w:val="729146CD"/>
    <w:rsid w:val="72E87187"/>
    <w:rsid w:val="72FE3595"/>
    <w:rsid w:val="73371383"/>
    <w:rsid w:val="73BE4B49"/>
    <w:rsid w:val="73E11809"/>
    <w:rsid w:val="7476433D"/>
    <w:rsid w:val="749169AB"/>
    <w:rsid w:val="749C113B"/>
    <w:rsid w:val="74BB4445"/>
    <w:rsid w:val="74D177C5"/>
    <w:rsid w:val="75181898"/>
    <w:rsid w:val="75E556A7"/>
    <w:rsid w:val="760A417E"/>
    <w:rsid w:val="763E70DC"/>
    <w:rsid w:val="76634D94"/>
    <w:rsid w:val="7672264B"/>
    <w:rsid w:val="767B05E3"/>
    <w:rsid w:val="767E1BCE"/>
    <w:rsid w:val="76A44BC2"/>
    <w:rsid w:val="76DD06A3"/>
    <w:rsid w:val="7712171B"/>
    <w:rsid w:val="776B2153"/>
    <w:rsid w:val="7793469B"/>
    <w:rsid w:val="77B358A8"/>
    <w:rsid w:val="77CF052E"/>
    <w:rsid w:val="77E12415"/>
    <w:rsid w:val="77EA6743"/>
    <w:rsid w:val="77F41913"/>
    <w:rsid w:val="785030F6"/>
    <w:rsid w:val="7883527A"/>
    <w:rsid w:val="78AF777E"/>
    <w:rsid w:val="78CC4E73"/>
    <w:rsid w:val="78CE0BEB"/>
    <w:rsid w:val="78DD2BDC"/>
    <w:rsid w:val="794B1344"/>
    <w:rsid w:val="79582B35"/>
    <w:rsid w:val="79690914"/>
    <w:rsid w:val="79807AF4"/>
    <w:rsid w:val="79A157D2"/>
    <w:rsid w:val="79A8657B"/>
    <w:rsid w:val="79E61F64"/>
    <w:rsid w:val="79F217D3"/>
    <w:rsid w:val="79F503F9"/>
    <w:rsid w:val="79FA77BE"/>
    <w:rsid w:val="7A3902E6"/>
    <w:rsid w:val="7A513882"/>
    <w:rsid w:val="7A65396B"/>
    <w:rsid w:val="7A9335B3"/>
    <w:rsid w:val="7AA240DD"/>
    <w:rsid w:val="7B64047C"/>
    <w:rsid w:val="7B7621B0"/>
    <w:rsid w:val="7BB120FE"/>
    <w:rsid w:val="7BED75DA"/>
    <w:rsid w:val="7BF400FF"/>
    <w:rsid w:val="7C1728A9"/>
    <w:rsid w:val="7C2B3C5E"/>
    <w:rsid w:val="7C49540E"/>
    <w:rsid w:val="7C9E6B26"/>
    <w:rsid w:val="7CA64A0C"/>
    <w:rsid w:val="7CE16A13"/>
    <w:rsid w:val="7CE64029"/>
    <w:rsid w:val="7D3354C1"/>
    <w:rsid w:val="7DA63EE4"/>
    <w:rsid w:val="7DD32800"/>
    <w:rsid w:val="7DF12C86"/>
    <w:rsid w:val="7E261554"/>
    <w:rsid w:val="7E272951"/>
    <w:rsid w:val="7E9E696A"/>
    <w:rsid w:val="7EA82226"/>
    <w:rsid w:val="7EEA75BB"/>
    <w:rsid w:val="7EF4344C"/>
    <w:rsid w:val="7EF707AF"/>
    <w:rsid w:val="7F3177DE"/>
    <w:rsid w:val="7F565ECA"/>
    <w:rsid w:val="7F5F5FF2"/>
    <w:rsid w:val="7F750A39"/>
    <w:rsid w:val="7FC93EBA"/>
    <w:rsid w:val="7FF3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Times New Roman" w:hAnsi="Times New Roman" w:eastAsia="宋体"/>
      <w:kern w:val="0"/>
      <w:sz w:val="20"/>
    </w:rPr>
  </w:style>
  <w:style w:type="paragraph" w:styleId="4">
    <w:name w:val="annotation text"/>
    <w:basedOn w:val="1"/>
    <w:autoRedefine/>
    <w:qFormat/>
    <w:uiPriority w:val="0"/>
    <w:pPr>
      <w:jc w:val="left"/>
    </w:pPr>
  </w:style>
  <w:style w:type="paragraph" w:styleId="5">
    <w:name w:val="Body Text"/>
    <w:basedOn w:val="1"/>
    <w:autoRedefine/>
    <w:semiHidden/>
    <w:qFormat/>
    <w:uiPriority w:val="0"/>
    <w:rPr>
      <w:rFonts w:ascii="黑体" w:hAnsi="黑体" w:eastAsia="黑体" w:cs="黑体"/>
      <w:sz w:val="28"/>
      <w:szCs w:val="28"/>
    </w:rPr>
  </w:style>
  <w:style w:type="paragraph" w:styleId="6">
    <w:name w:val="Plain Text"/>
    <w:basedOn w:val="1"/>
    <w:autoRedefine/>
    <w:qFormat/>
    <w:uiPriority w:val="0"/>
    <w:rPr>
      <w:rFonts w:ascii="宋体" w:hAnsi="Courier New" w:cs="Courier New"/>
    </w:rPr>
  </w:style>
  <w:style w:type="paragraph" w:styleId="7">
    <w:name w:val="Date"/>
    <w:basedOn w:val="1"/>
    <w:next w:val="1"/>
    <w:link w:val="19"/>
    <w:autoRedefine/>
    <w:qFormat/>
    <w:uiPriority w:val="0"/>
    <w:pPr>
      <w:ind w:left="100" w:leftChars="2500"/>
    </w:p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Body Text Indent 3"/>
    <w:basedOn w:val="1"/>
    <w:autoRedefine/>
    <w:qFormat/>
    <w:uiPriority w:val="0"/>
    <w:pPr>
      <w:tabs>
        <w:tab w:val="left" w:pos="780"/>
      </w:tabs>
      <w:spacing w:line="360" w:lineRule="exact"/>
      <w:ind w:firstLine="539"/>
    </w:pPr>
    <w:rPr>
      <w:rFonts w:ascii="仿宋_GB2312" w:eastAsia="仿宋_GB2312"/>
      <w:sz w:val="28"/>
    </w:rPr>
  </w:style>
  <w:style w:type="paragraph" w:styleId="11">
    <w:name w:val="Normal (Web)"/>
    <w:basedOn w:val="1"/>
    <w:autoRedefine/>
    <w:qFormat/>
    <w:uiPriority w:val="0"/>
    <w:pPr>
      <w:spacing w:beforeAutospacing="1" w:afterAutospacing="1"/>
    </w:pPr>
    <w:rPr>
      <w:rFonts w:cs="Times New Roman"/>
      <w:sz w:val="24"/>
      <w:lang w:eastAsia="zh-C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b/>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宋体" w:hAnsi="宋体" w:eastAsia="宋体" w:cs="宋体"/>
      <w:sz w:val="27"/>
      <w:szCs w:val="27"/>
    </w:rPr>
  </w:style>
  <w:style w:type="paragraph" w:customStyle="1" w:styleId="18">
    <w:name w:val="教育部3"/>
    <w:basedOn w:val="1"/>
    <w:autoRedefine/>
    <w:qFormat/>
    <w:uiPriority w:val="0"/>
    <w:pPr>
      <w:spacing w:line="440" w:lineRule="exact"/>
      <w:jc w:val="center"/>
    </w:pPr>
    <w:rPr>
      <w:rFonts w:ascii="方正小标宋_GBK" w:eastAsia="方正小标宋_GBK"/>
      <w:bCs/>
      <w:sz w:val="32"/>
    </w:rPr>
  </w:style>
  <w:style w:type="character" w:customStyle="1" w:styleId="19">
    <w:name w:val="日期 Char"/>
    <w:basedOn w:val="14"/>
    <w:link w:val="7"/>
    <w:autoRedefine/>
    <w:qFormat/>
    <w:uiPriority w:val="0"/>
    <w:rPr>
      <w:rFonts w:ascii="Arial" w:hAnsi="Arial" w:eastAsia="Arial" w:cs="Arial"/>
      <w:snapToGrid w:val="0"/>
      <w:color w:val="000000"/>
      <w:sz w:val="21"/>
      <w:szCs w:val="21"/>
      <w:lang w:eastAsia="en-US"/>
    </w:rPr>
  </w:style>
  <w:style w:type="character" w:customStyle="1" w:styleId="20">
    <w:name w:val="font112"/>
    <w:basedOn w:val="14"/>
    <w:qFormat/>
    <w:uiPriority w:val="0"/>
    <w:rPr>
      <w:rFonts w:ascii="Segoe UI Symbol" w:hAnsi="Segoe UI Symbol" w:eastAsia="Segoe UI Symbol" w:cs="Segoe UI Symbol"/>
      <w:color w:val="000000"/>
      <w:sz w:val="20"/>
      <w:szCs w:val="20"/>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0"/>
      <w:szCs w:val="20"/>
      <w:u w:val="none"/>
    </w:rPr>
  </w:style>
  <w:style w:type="character" w:customStyle="1" w:styleId="22">
    <w:name w:val="font121"/>
    <w:basedOn w:val="14"/>
    <w:autoRedefine/>
    <w:qFormat/>
    <w:uiPriority w:val="0"/>
    <w:rPr>
      <w:rFonts w:ascii="Calibri" w:hAnsi="Calibri" w:cs="Calibri"/>
      <w:color w:val="000000"/>
      <w:sz w:val="20"/>
      <w:szCs w:val="20"/>
      <w:u w:val="none"/>
    </w:rPr>
  </w:style>
  <w:style w:type="character" w:customStyle="1" w:styleId="23">
    <w:name w:val="font131"/>
    <w:basedOn w:val="14"/>
    <w:qFormat/>
    <w:uiPriority w:val="0"/>
    <w:rPr>
      <w:rFonts w:ascii="Microsoft YaHei UI" w:hAnsi="Microsoft YaHei UI" w:eastAsia="Microsoft YaHei UI" w:cs="Microsoft YaHei U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3608</Words>
  <Characters>4065</Characters>
  <Lines>569</Lines>
  <Paragraphs>160</Paragraphs>
  <TotalTime>3</TotalTime>
  <ScaleCrop>false</ScaleCrop>
  <LinksUpToDate>false</LinksUpToDate>
  <CharactersWithSpaces>4375</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2023-12-29T09:33:00Z</dcterms:created>
  <dc:creator>Kingsoft-PDF</dc:creator>
  <cp:lastModifiedBy>张正鑫</cp:lastModifiedBy>
  <dcterms:modified xsi:type="dcterms:W3CDTF">2024-10-20T12:58:22Z</dcterms:modified>
  <dc:subject>pdfbuilder</dc:subject>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2023-12-29T09:33:50Z</vt:filetime>
  </property>
  <property fmtid="{D5CDD505-2E9C-101B-9397-08002B2CF9AE}" pid="4" name="UsrData">
    <vt:lpwstr>658e21df72a3fa001ff49ba6wl</vt:lpwstr>
  </property>
  <property fmtid="{D5CDD505-2E9C-101B-9397-08002B2CF9AE}" pid="5" name="KSOProductBuildVer">
    <vt:lpwstr>2052-12.1.0.18334</vt:lpwstr>
  </property>
  <property fmtid="{D5CDD505-2E9C-101B-9397-08002B2CF9AE}" pid="6" name="ICV">
    <vt:lpwstr>538CA4B74B42435EB4EAD68F59FB6E81_12</vt:lpwstr>
  </property>
</Properties>
</file>